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AFAD" w14:textId="10DD13C0" w:rsidR="00CE5113" w:rsidRDefault="00CE5113" w:rsidP="00CE5113">
      <w:pPr>
        <w:spacing w:after="0"/>
      </w:pPr>
      <w:r>
        <w:t xml:space="preserve">Volume </w:t>
      </w:r>
      <w:r w:rsidR="001B6EF6">
        <w:t>XX</w:t>
      </w:r>
      <w:r>
        <w:t xml:space="preserve">, Number </w:t>
      </w:r>
      <w:r w:rsidR="001A7B5C">
        <w:t>4</w:t>
      </w:r>
    </w:p>
    <w:p w14:paraId="21784502" w14:textId="29CE6816" w:rsidR="00CE5113" w:rsidRDefault="00CE5113" w:rsidP="00CE5113">
      <w:pPr>
        <w:spacing w:after="0"/>
      </w:pPr>
      <w:r>
        <w:t>Minutes of the Faculty Senate Meeting</w:t>
      </w:r>
    </w:p>
    <w:p w14:paraId="1DFC2A4E" w14:textId="661F74C5" w:rsidR="00CE5113" w:rsidRDefault="001A7B5C" w:rsidP="00CE5113">
      <w:pPr>
        <w:spacing w:after="0"/>
      </w:pPr>
      <w:r>
        <w:t>18</w:t>
      </w:r>
      <w:r w:rsidR="00B2004A">
        <w:t xml:space="preserve"> </w:t>
      </w:r>
      <w:r>
        <w:t>December</w:t>
      </w:r>
      <w:r w:rsidR="00B2004A">
        <w:t xml:space="preserve"> 2025</w:t>
      </w:r>
    </w:p>
    <w:p w14:paraId="6DEFBE3C" w14:textId="77777777" w:rsidR="00CE5113" w:rsidRDefault="00CE5113" w:rsidP="00CE5113">
      <w:pPr>
        <w:spacing w:after="0"/>
        <w:rPr>
          <w:rFonts w:ascii="Calibri" w:hAnsi="Calibri" w:cs="Calibri"/>
        </w:rPr>
      </w:pPr>
    </w:p>
    <w:p w14:paraId="6FAB3B87" w14:textId="378C3778" w:rsidR="007814F8" w:rsidRPr="00B90C87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bookmarkStart w:id="0" w:name="_Hlk182992401"/>
      <w:r w:rsidRPr="0069087C">
        <w:rPr>
          <w:rFonts w:ascii="Calibri" w:eastAsia="Orgon Slab" w:hAnsi="Calibri" w:cs="Calibri"/>
          <w:color w:val="auto"/>
        </w:rPr>
        <w:t>Call to Order (2:0</w:t>
      </w:r>
      <w:r w:rsidR="001A7B5C">
        <w:rPr>
          <w:rFonts w:ascii="Calibri" w:eastAsia="Orgon Slab" w:hAnsi="Calibri" w:cs="Calibri"/>
          <w:color w:val="auto"/>
        </w:rPr>
        <w:t>0</w:t>
      </w:r>
      <w:r w:rsidRPr="0069087C">
        <w:rPr>
          <w:rFonts w:ascii="Calibri" w:eastAsia="Orgon Slab" w:hAnsi="Calibri" w:cs="Calibri"/>
          <w:color w:val="auto"/>
        </w:rPr>
        <w:t xml:space="preserve"> PM)</w:t>
      </w:r>
      <w:r w:rsidRPr="0069087C">
        <w:rPr>
          <w:rFonts w:ascii="Calibri" w:eastAsia="Orgon Slab" w:hAnsi="Calibri" w:cs="Calibri"/>
          <w:color w:val="auto"/>
        </w:rPr>
        <w:tab/>
      </w:r>
      <w:r w:rsidR="00DC0EF6">
        <w:rPr>
          <w:rFonts w:ascii="Calibri" w:eastAsia="Orgon Slab" w:hAnsi="Calibri" w:cs="Calibri"/>
          <w:color w:val="auto"/>
        </w:rPr>
        <w:t>P</w:t>
      </w:r>
      <w:r w:rsidRPr="0069087C">
        <w:rPr>
          <w:rFonts w:ascii="Calibri" w:eastAsia="Orgon Slab" w:hAnsi="Calibri" w:cs="Calibri"/>
          <w:color w:val="auto"/>
        </w:rPr>
        <w:t xml:space="preserve">. </w:t>
      </w:r>
      <w:r w:rsidR="00DC0EF6">
        <w:rPr>
          <w:rFonts w:ascii="Calibri" w:eastAsia="Orgon Slab" w:hAnsi="Calibri" w:cs="Calibri"/>
          <w:color w:val="auto"/>
        </w:rPr>
        <w:t>Runnion</w:t>
      </w:r>
    </w:p>
    <w:p w14:paraId="435EBC6D" w14:textId="77777777" w:rsidR="00B90C87" w:rsidRPr="0069087C" w:rsidRDefault="00B90C87" w:rsidP="00B90C8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1717A6E0" w14:textId="0FBFB048" w:rsidR="007814F8" w:rsidRPr="0069087C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Roll Call</w:t>
      </w:r>
      <w:r w:rsidR="000933BE">
        <w:rPr>
          <w:rFonts w:ascii="Calibri" w:eastAsia="Orgon Slab" w:hAnsi="Calibri" w:cs="Calibri"/>
          <w:color w:val="auto"/>
        </w:rPr>
        <w:t xml:space="preserve"> (2:00 PM)</w:t>
      </w:r>
      <w:r w:rsidRPr="0069087C">
        <w:rPr>
          <w:rFonts w:ascii="Calibri" w:eastAsia="Orgon Slab" w:hAnsi="Calibri" w:cs="Calibri"/>
          <w:color w:val="auto"/>
        </w:rPr>
        <w:tab/>
      </w:r>
      <w:r w:rsidR="00DC0EF6">
        <w:rPr>
          <w:rFonts w:ascii="Calibri" w:eastAsia="Orgon Slab" w:hAnsi="Calibri" w:cs="Calibri"/>
          <w:color w:val="auto"/>
        </w:rPr>
        <w:t>F</w:t>
      </w:r>
      <w:r w:rsidRPr="0069087C">
        <w:rPr>
          <w:rFonts w:ascii="Calibri" w:eastAsia="Orgon Slab" w:hAnsi="Calibri" w:cs="Calibri"/>
          <w:color w:val="auto"/>
        </w:rPr>
        <w:t xml:space="preserve">. </w:t>
      </w:r>
      <w:r w:rsidR="00DC0EF6">
        <w:rPr>
          <w:rFonts w:ascii="Calibri" w:eastAsia="Orgon Slab" w:hAnsi="Calibri" w:cs="Calibri"/>
          <w:color w:val="auto"/>
        </w:rPr>
        <w:t>Han</w:t>
      </w:r>
    </w:p>
    <w:p w14:paraId="3FF26944" w14:textId="34A46C4D" w:rsidR="002F0692" w:rsidRPr="00C91510" w:rsidRDefault="001D1E69" w:rsidP="000736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C91510">
        <w:rPr>
          <w:rFonts w:ascii="Calibri" w:eastAsia="Orgon Slab" w:hAnsi="Calibri" w:cs="Calibri"/>
          <w:color w:val="auto"/>
        </w:rPr>
        <w:t>Present</w:t>
      </w:r>
      <w:r w:rsidR="00DC0EF6" w:rsidRPr="00C91510">
        <w:rPr>
          <w:rFonts w:ascii="Calibri" w:eastAsia="Orgon Slab" w:hAnsi="Calibri" w:cs="Calibri"/>
          <w:color w:val="auto"/>
        </w:rPr>
        <w:t xml:space="preserve"> (In-Person)</w:t>
      </w:r>
      <w:r w:rsidRPr="00C91510">
        <w:rPr>
          <w:rFonts w:ascii="Calibri" w:eastAsia="Orgon Slab" w:hAnsi="Calibri" w:cs="Calibri"/>
          <w:color w:val="auto"/>
        </w:rPr>
        <w:t xml:space="preserve"> </w:t>
      </w:r>
      <w:proofErr w:type="gramStart"/>
      <w:r w:rsidRPr="00C91510">
        <w:rPr>
          <w:rFonts w:ascii="Calibri" w:eastAsia="Orgon Slab" w:hAnsi="Calibri" w:cs="Calibri"/>
          <w:color w:val="auto"/>
        </w:rPr>
        <w:t>were</w:t>
      </w:r>
      <w:r w:rsidR="00DC0EF6" w:rsidRPr="00C91510">
        <w:rPr>
          <w:rFonts w:ascii="Calibri" w:eastAsia="Orgon Slab" w:hAnsi="Calibri" w:cs="Calibri"/>
          <w:color w:val="auto"/>
        </w:rPr>
        <w:t>:</w:t>
      </w:r>
      <w:proofErr w:type="gramEnd"/>
      <w:r w:rsidR="002B0A82" w:rsidRPr="00C91510">
        <w:rPr>
          <w:rFonts w:ascii="Calibri" w:eastAsia="Orgon Slab" w:hAnsi="Calibri" w:cs="Calibri"/>
          <w:color w:val="auto"/>
        </w:rPr>
        <w:t xml:space="preserve"> S. Baur</w:t>
      </w:r>
      <w:r w:rsidR="002B0A82" w:rsidRPr="00C91510">
        <w:rPr>
          <w:rFonts w:ascii="Calibri" w:hAnsi="Calibri" w:cs="Calibri"/>
          <w:color w:val="auto"/>
        </w:rPr>
        <w:t>,</w:t>
      </w:r>
      <w:r w:rsidR="00991A21" w:rsidRPr="00C91510">
        <w:rPr>
          <w:rFonts w:ascii="Calibri" w:eastAsia="Orgon Slab" w:hAnsi="Calibri" w:cs="Calibri"/>
          <w:color w:val="auto"/>
        </w:rPr>
        <w:t xml:space="preserve"> </w:t>
      </w:r>
      <w:r w:rsidR="00A46160" w:rsidRPr="00C91510">
        <w:rPr>
          <w:rFonts w:ascii="Calibri" w:eastAsia="Orgon Slab" w:hAnsi="Calibri" w:cs="Calibri"/>
          <w:color w:val="auto"/>
        </w:rPr>
        <w:t>J. Burken,</w:t>
      </w:r>
      <w:r w:rsidR="00073680" w:rsidRPr="00C91510">
        <w:rPr>
          <w:rFonts w:ascii="Calibri" w:hAnsi="Calibri" w:cs="Calibri"/>
          <w:color w:val="auto"/>
        </w:rPr>
        <w:t xml:space="preserve"> S. Corns,</w:t>
      </w:r>
      <w:r w:rsidR="0093773A" w:rsidRPr="00C91510">
        <w:rPr>
          <w:rFonts w:ascii="Calibri" w:eastAsia="Orgon Slab" w:hAnsi="Calibri" w:cs="Calibri"/>
          <w:color w:val="auto"/>
        </w:rPr>
        <w:t xml:space="preserve"> K.C. Dolan, W. Fahrenholtz,</w:t>
      </w:r>
      <w:r w:rsidR="00BF083B" w:rsidRPr="00C91510">
        <w:rPr>
          <w:rFonts w:ascii="Calibri" w:eastAsia="Orgon Slab" w:hAnsi="Calibri" w:cs="Calibri"/>
          <w:color w:val="auto"/>
        </w:rPr>
        <w:t xml:space="preserve"> B. Kania-Goche,</w:t>
      </w:r>
      <w:r w:rsidR="009D16C2" w:rsidRPr="00C91510">
        <w:rPr>
          <w:rFonts w:ascii="Calibri" w:hAnsi="Calibri" w:cs="Calibri"/>
          <w:color w:val="auto"/>
        </w:rPr>
        <w:t xml:space="preserve"> A. Krolikowski,</w:t>
      </w:r>
      <w:r w:rsidR="007E5557" w:rsidRPr="00C91510">
        <w:rPr>
          <w:rFonts w:ascii="Calibri" w:eastAsia="Orgon Slab" w:hAnsi="Calibri" w:cs="Calibri"/>
          <w:color w:val="auto"/>
        </w:rPr>
        <w:t xml:space="preserve"> B. Lea,</w:t>
      </w:r>
      <w:r w:rsidR="007E5557" w:rsidRPr="00C91510">
        <w:rPr>
          <w:rFonts w:ascii="Calibri" w:hAnsi="Calibri" w:cs="Calibri"/>
          <w:color w:val="auto"/>
        </w:rPr>
        <w:t xml:space="preserve"> P. Lindler,</w:t>
      </w:r>
      <w:r w:rsidR="007708AB" w:rsidRPr="00C91510">
        <w:rPr>
          <w:rFonts w:ascii="Calibri" w:hAnsi="Calibri" w:cs="Calibri"/>
          <w:color w:val="auto"/>
        </w:rPr>
        <w:t xml:space="preserve"> J. Porcel,</w:t>
      </w:r>
      <w:r w:rsidR="00066A3F" w:rsidRPr="00C91510">
        <w:rPr>
          <w:rFonts w:ascii="Calibri" w:eastAsia="Orgon Slab" w:hAnsi="Calibri" w:cs="Calibri"/>
          <w:color w:val="auto"/>
        </w:rPr>
        <w:t xml:space="preserve"> P. Runnion, J. Schlegel,</w:t>
      </w:r>
      <w:r w:rsidR="00066A3F" w:rsidRPr="00C91510">
        <w:rPr>
          <w:rFonts w:ascii="Calibri" w:hAnsi="Calibri" w:cs="Calibri"/>
          <w:color w:val="auto"/>
        </w:rPr>
        <w:t xml:space="preserve"> R. Schneider,</w:t>
      </w:r>
      <w:r w:rsidR="006A18F1" w:rsidRPr="006A18F1">
        <w:rPr>
          <w:rFonts w:ascii="Calibri" w:eastAsia="Orgon Slab" w:hAnsi="Calibri" w:cs="Calibri"/>
          <w:color w:val="auto"/>
        </w:rPr>
        <w:t xml:space="preserve"> </w:t>
      </w:r>
      <w:r w:rsidR="006A18F1">
        <w:rPr>
          <w:rFonts w:ascii="Calibri" w:eastAsia="Orgon Slab" w:hAnsi="Calibri" w:cs="Calibri"/>
          <w:color w:val="auto"/>
        </w:rPr>
        <w:t>D. Westenberg,</w:t>
      </w:r>
      <w:r w:rsidR="00C91510" w:rsidRPr="00C91510">
        <w:rPr>
          <w:rFonts w:ascii="Calibri" w:eastAsia="Orgon Slab" w:hAnsi="Calibri" w:cs="Calibri"/>
          <w:color w:val="auto"/>
        </w:rPr>
        <w:t xml:space="preserve"> V. Yu, </w:t>
      </w:r>
      <w:r w:rsidR="00885B23" w:rsidRPr="00C91510">
        <w:rPr>
          <w:rFonts w:ascii="Calibri" w:eastAsia="Orgon Slab" w:hAnsi="Calibri" w:cs="Calibri"/>
          <w:color w:val="auto"/>
        </w:rPr>
        <w:t>M. Zawodniok</w:t>
      </w:r>
    </w:p>
    <w:p w14:paraId="302196B3" w14:textId="40B1C348" w:rsidR="007D7DC9" w:rsidRPr="002F0692" w:rsidRDefault="007D7DC9" w:rsidP="00A76D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Present (Proxy) </w:t>
      </w:r>
      <w:proofErr w:type="gramStart"/>
      <w:r>
        <w:rPr>
          <w:rFonts w:ascii="Calibri" w:hAnsi="Calibri" w:cs="Calibri"/>
          <w:color w:val="auto"/>
        </w:rPr>
        <w:t>were:</w:t>
      </w:r>
      <w:proofErr w:type="gramEnd"/>
      <w:r w:rsidR="00126367">
        <w:rPr>
          <w:rFonts w:ascii="Calibri" w:hAnsi="Calibri" w:cs="Calibri"/>
          <w:color w:val="auto"/>
        </w:rPr>
        <w:t xml:space="preserve"> </w:t>
      </w:r>
      <w:r w:rsidR="00126367" w:rsidRPr="00073680">
        <w:rPr>
          <w:rFonts w:ascii="Calibri" w:eastAsia="Orgon Slab" w:hAnsi="Calibri" w:cs="Calibri"/>
          <w:color w:val="auto"/>
        </w:rPr>
        <w:t>W. Hu</w:t>
      </w:r>
    </w:p>
    <w:p w14:paraId="771E06C9" w14:textId="77777777" w:rsidR="006A18F1" w:rsidRDefault="007D7DC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A18F1">
        <w:rPr>
          <w:rFonts w:ascii="Calibri" w:hAnsi="Calibri" w:cs="Calibri"/>
          <w:color w:val="auto"/>
        </w:rPr>
        <w:t xml:space="preserve">Online </w:t>
      </w:r>
      <w:proofErr w:type="gramStart"/>
      <w:r w:rsidRPr="006A18F1">
        <w:rPr>
          <w:rFonts w:ascii="Calibri" w:hAnsi="Calibri" w:cs="Calibri"/>
          <w:color w:val="auto"/>
        </w:rPr>
        <w:t>were:</w:t>
      </w:r>
      <w:proofErr w:type="gramEnd"/>
      <w:r w:rsidR="00073680" w:rsidRPr="006A18F1">
        <w:rPr>
          <w:rFonts w:ascii="Calibri" w:hAnsi="Calibri" w:cs="Calibri"/>
          <w:color w:val="auto"/>
        </w:rPr>
        <w:t xml:space="preserve"> </w:t>
      </w:r>
      <w:r w:rsidR="00073680" w:rsidRPr="006A18F1">
        <w:rPr>
          <w:rFonts w:ascii="Calibri" w:eastAsia="Orgon Slab" w:hAnsi="Calibri" w:cs="Calibri"/>
          <w:color w:val="auto"/>
        </w:rPr>
        <w:t>A. Belfi,</w:t>
      </w:r>
      <w:r w:rsidR="009D16C2" w:rsidRPr="006A18F1">
        <w:rPr>
          <w:rFonts w:ascii="Calibri" w:eastAsia="Orgon Slab" w:hAnsi="Calibri" w:cs="Calibri"/>
          <w:color w:val="auto"/>
        </w:rPr>
        <w:t xml:space="preserve"> K. Krishnamurthy,</w:t>
      </w:r>
      <w:r w:rsidR="007708AB" w:rsidRPr="006A18F1">
        <w:rPr>
          <w:rFonts w:ascii="Calibri" w:hAnsi="Calibri" w:cs="Calibri"/>
          <w:color w:val="auto"/>
        </w:rPr>
        <w:t xml:space="preserve"> M. Ringhausen</w:t>
      </w:r>
    </w:p>
    <w:p w14:paraId="2FA25AC9" w14:textId="5D73E9CC" w:rsidR="0025582D" w:rsidRPr="006A18F1" w:rsidRDefault="001D1E6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A18F1">
        <w:rPr>
          <w:rFonts w:ascii="Calibri" w:eastAsia="Orgon Slab" w:hAnsi="Calibri" w:cs="Calibri"/>
          <w:color w:val="auto"/>
        </w:rPr>
        <w:t xml:space="preserve">Absent </w:t>
      </w:r>
      <w:proofErr w:type="gramStart"/>
      <w:r w:rsidRPr="006A18F1">
        <w:rPr>
          <w:rFonts w:ascii="Calibri" w:eastAsia="Orgon Slab" w:hAnsi="Calibri" w:cs="Calibri"/>
          <w:color w:val="auto"/>
        </w:rPr>
        <w:t>were</w:t>
      </w:r>
      <w:r w:rsidR="007D7DC9" w:rsidRPr="006A18F1">
        <w:rPr>
          <w:rFonts w:ascii="Calibri" w:eastAsia="Orgon Slab" w:hAnsi="Calibri" w:cs="Calibri"/>
          <w:color w:val="auto"/>
        </w:rPr>
        <w:t>:</w:t>
      </w:r>
      <w:proofErr w:type="gramEnd"/>
      <w:r w:rsidR="0093773A" w:rsidRPr="006A18F1">
        <w:rPr>
          <w:rFonts w:ascii="Calibri" w:eastAsia="Orgon Slab" w:hAnsi="Calibri" w:cs="Calibri"/>
          <w:color w:val="auto"/>
        </w:rPr>
        <w:t xml:space="preserve"> Y. Zhou,</w:t>
      </w:r>
      <w:r w:rsidR="009A76E9" w:rsidRPr="006A18F1">
        <w:rPr>
          <w:rFonts w:ascii="Calibri" w:eastAsia="Orgon Slab" w:hAnsi="Calibri" w:cs="Calibri"/>
          <w:color w:val="auto"/>
        </w:rPr>
        <w:t xml:space="preserve"> D. Finke, D. Fischer, D. </w:t>
      </w:r>
      <w:proofErr w:type="spellStart"/>
      <w:r w:rsidR="009A76E9" w:rsidRPr="006A18F1">
        <w:rPr>
          <w:rFonts w:ascii="Calibri" w:eastAsia="Orgon Slab" w:hAnsi="Calibri" w:cs="Calibri"/>
          <w:color w:val="auto"/>
        </w:rPr>
        <w:t>Forciniti</w:t>
      </w:r>
      <w:proofErr w:type="spellEnd"/>
      <w:r w:rsidR="009A76E9" w:rsidRPr="006A18F1">
        <w:rPr>
          <w:rFonts w:ascii="Calibri" w:eastAsia="Orgon Slab" w:hAnsi="Calibri" w:cs="Calibri"/>
          <w:color w:val="auto"/>
        </w:rPr>
        <w:t>,</w:t>
      </w:r>
      <w:r w:rsidR="00E525D6" w:rsidRPr="006A18F1">
        <w:rPr>
          <w:rFonts w:ascii="Calibri" w:hAnsi="Calibri" w:cs="Calibri"/>
          <w:color w:val="auto"/>
        </w:rPr>
        <w:t xml:space="preserve"> S. Frimpong,</w:t>
      </w:r>
      <w:r w:rsidR="00E525D6" w:rsidRPr="006A18F1">
        <w:rPr>
          <w:rFonts w:ascii="Calibri" w:eastAsia="Orgon Slab" w:hAnsi="Calibri" w:cs="Calibri"/>
          <w:color w:val="auto"/>
        </w:rPr>
        <w:t xml:space="preserve"> M. Gosnell,</w:t>
      </w:r>
      <w:r w:rsidR="00126367" w:rsidRPr="006A18F1">
        <w:rPr>
          <w:rFonts w:ascii="Calibri" w:eastAsia="Orgon Slab" w:hAnsi="Calibri" w:cs="Calibri"/>
          <w:color w:val="auto"/>
        </w:rPr>
        <w:t xml:space="preserve"> G. Grubbs</w:t>
      </w:r>
      <w:r w:rsidR="00126367" w:rsidRPr="006A18F1">
        <w:rPr>
          <w:rFonts w:ascii="Calibri" w:hAnsi="Calibri" w:cs="Calibri"/>
          <w:color w:val="auto"/>
        </w:rPr>
        <w:t>, K. Homan,</w:t>
      </w:r>
      <w:r w:rsidR="00BF083B" w:rsidRPr="006A18F1">
        <w:rPr>
          <w:rFonts w:ascii="Calibri" w:hAnsi="Calibri" w:cs="Calibri"/>
          <w:color w:val="auto"/>
        </w:rPr>
        <w:t xml:space="preserve"> U. Koylu,</w:t>
      </w:r>
      <w:r w:rsidR="007E5557" w:rsidRPr="006A18F1">
        <w:rPr>
          <w:rFonts w:ascii="Calibri" w:hAnsi="Calibri" w:cs="Calibri"/>
          <w:color w:val="auto"/>
        </w:rPr>
        <w:t xml:space="preserve"> K. Liu,</w:t>
      </w:r>
      <w:r w:rsidR="000B4E28" w:rsidRPr="006A18F1">
        <w:rPr>
          <w:rFonts w:ascii="Calibri" w:eastAsia="Orgon Slab" w:hAnsi="Calibri" w:cs="Calibri"/>
          <w:color w:val="auto"/>
        </w:rPr>
        <w:t xml:space="preserve"> J. Mauer, W. Meeks,</w:t>
      </w:r>
      <w:r w:rsidR="007708AB" w:rsidRPr="006A18F1">
        <w:rPr>
          <w:rFonts w:ascii="Calibri" w:hAnsi="Calibri" w:cs="Calibri"/>
          <w:color w:val="auto"/>
        </w:rPr>
        <w:t xml:space="preserve"> S. Puri,</w:t>
      </w:r>
      <w:r w:rsidR="00066A3F" w:rsidRPr="006A18F1">
        <w:rPr>
          <w:rFonts w:ascii="Calibri" w:eastAsia="Orgon Slab" w:hAnsi="Calibri" w:cs="Calibri"/>
          <w:color w:val="auto"/>
        </w:rPr>
        <w:t xml:space="preserve"> W. Schonberg, S. </w:t>
      </w:r>
      <w:proofErr w:type="spellStart"/>
      <w:r w:rsidR="00066A3F" w:rsidRPr="006A18F1">
        <w:rPr>
          <w:rFonts w:ascii="Calibri" w:eastAsia="Orgon Slab" w:hAnsi="Calibri" w:cs="Calibri"/>
          <w:color w:val="auto"/>
        </w:rPr>
        <w:t>Sedigh</w:t>
      </w:r>
      <w:proofErr w:type="spellEnd"/>
      <w:r w:rsidR="00066A3F" w:rsidRPr="006A18F1">
        <w:rPr>
          <w:rFonts w:ascii="Calibri" w:eastAsia="Orgon Slab" w:hAnsi="Calibri" w:cs="Calibri"/>
          <w:color w:val="auto"/>
        </w:rPr>
        <w:t xml:space="preserve"> Sarvestani,</w:t>
      </w:r>
      <w:r w:rsidR="00B4084A" w:rsidRPr="006A18F1">
        <w:rPr>
          <w:rFonts w:ascii="Calibri" w:hAnsi="Calibri" w:cs="Calibri"/>
          <w:color w:val="auto"/>
        </w:rPr>
        <w:t xml:space="preserve"> </w:t>
      </w:r>
      <w:r w:rsidR="00B4084A" w:rsidRPr="006A18F1">
        <w:rPr>
          <w:rFonts w:ascii="Calibri" w:eastAsia="Orgon Slab" w:hAnsi="Calibri" w:cs="Calibri"/>
          <w:color w:val="auto"/>
        </w:rPr>
        <w:t>P. Shamsi, J.C. Wang,</w:t>
      </w:r>
      <w:r w:rsidR="0025582D" w:rsidRPr="006A18F1">
        <w:rPr>
          <w:rFonts w:ascii="Calibri" w:hAnsi="Calibri" w:cs="Calibri"/>
          <w:color w:val="auto"/>
        </w:rPr>
        <w:t xml:space="preserve"> B. Weir,</w:t>
      </w:r>
      <w:r w:rsidR="0025582D" w:rsidRPr="006A18F1">
        <w:rPr>
          <w:rFonts w:ascii="Calibri" w:eastAsia="Orgon Slab" w:hAnsi="Calibri" w:cs="Calibri"/>
          <w:color w:val="auto"/>
        </w:rPr>
        <w:t xml:space="preserve"> H. Wen,</w:t>
      </w:r>
      <w:r w:rsidR="0025582D" w:rsidRPr="006A18F1">
        <w:rPr>
          <w:rFonts w:ascii="Calibri" w:hAnsi="Calibri" w:cs="Calibri"/>
          <w:color w:val="auto"/>
        </w:rPr>
        <w:t xml:space="preserve"> D. Williamson, J. Winiarz</w:t>
      </w:r>
      <w:r w:rsidR="00372F48">
        <w:rPr>
          <w:rFonts w:ascii="Calibri" w:hAnsi="Calibri" w:cs="Calibri"/>
          <w:color w:val="auto"/>
        </w:rPr>
        <w:t>,</w:t>
      </w:r>
      <w:r w:rsidR="00C91510" w:rsidRPr="006A18F1">
        <w:rPr>
          <w:rFonts w:ascii="Calibri" w:eastAsia="Orgon Slab" w:hAnsi="Calibri" w:cs="Calibri"/>
          <w:color w:val="auto"/>
        </w:rPr>
        <w:t xml:space="preserve"> A. </w:t>
      </w:r>
      <w:proofErr w:type="spellStart"/>
      <w:r w:rsidR="00C91510" w:rsidRPr="006A18F1">
        <w:rPr>
          <w:rFonts w:ascii="Calibri" w:eastAsia="Orgon Slab" w:hAnsi="Calibri" w:cs="Calibri"/>
          <w:color w:val="auto"/>
        </w:rPr>
        <w:t>Yamilov</w:t>
      </w:r>
      <w:proofErr w:type="spellEnd"/>
    </w:p>
    <w:p w14:paraId="27061EFF" w14:textId="77777777" w:rsidR="00786F41" w:rsidRPr="00A76D5F" w:rsidRDefault="00786F41" w:rsidP="00EF2130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</w:p>
    <w:p w14:paraId="511693C7" w14:textId="20D7FB19" w:rsidR="00B90C87" w:rsidRDefault="00B90C87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Consent Agenda (2:0</w:t>
      </w:r>
      <w:r w:rsidR="000933BE">
        <w:rPr>
          <w:rFonts w:ascii="Calibri" w:hAnsi="Calibri" w:cs="Calibri"/>
          <w:color w:val="auto"/>
        </w:rPr>
        <w:t>5</w:t>
      </w:r>
      <w:r>
        <w:rPr>
          <w:rFonts w:ascii="Calibri" w:hAnsi="Calibri" w:cs="Calibri"/>
          <w:color w:val="auto"/>
        </w:rPr>
        <w:t xml:space="preserve"> PM)</w:t>
      </w:r>
      <w:r w:rsidR="00F83313">
        <w:rPr>
          <w:rFonts w:ascii="Calibri" w:hAnsi="Calibri" w:cs="Calibri"/>
          <w:color w:val="auto"/>
        </w:rPr>
        <w:tab/>
        <w:t>P. Runnion</w:t>
      </w:r>
    </w:p>
    <w:p w14:paraId="6A9FF737" w14:textId="5D734DAD" w:rsidR="00F83313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Curriculum Committee Report</w:t>
      </w:r>
    </w:p>
    <w:p w14:paraId="2C635037" w14:textId="047E692E" w:rsidR="006A2266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Approval of the </w:t>
      </w:r>
      <w:r w:rsidR="009D0F2D">
        <w:rPr>
          <w:rFonts w:ascii="Calibri" w:hAnsi="Calibri" w:cs="Calibri"/>
          <w:color w:val="auto"/>
        </w:rPr>
        <w:t>20</w:t>
      </w:r>
      <w:r>
        <w:rPr>
          <w:rFonts w:ascii="Calibri" w:hAnsi="Calibri" w:cs="Calibri"/>
          <w:color w:val="auto"/>
        </w:rPr>
        <w:t xml:space="preserve"> </w:t>
      </w:r>
      <w:r w:rsidR="009D0F2D">
        <w:rPr>
          <w:rFonts w:ascii="Calibri" w:hAnsi="Calibri" w:cs="Calibri"/>
          <w:color w:val="auto"/>
        </w:rPr>
        <w:t>November</w:t>
      </w:r>
      <w:r>
        <w:rPr>
          <w:rFonts w:ascii="Calibri" w:hAnsi="Calibri" w:cs="Calibri"/>
          <w:color w:val="auto"/>
        </w:rPr>
        <w:t xml:space="preserve"> 2025 Minutes</w:t>
      </w:r>
    </w:p>
    <w:p w14:paraId="0E05CF67" w14:textId="0172171E" w:rsidR="009D0F2D" w:rsidRDefault="009D0F2D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Approval of Administrative Review Questionnaires</w:t>
      </w:r>
    </w:p>
    <w:p w14:paraId="6F1A7625" w14:textId="6E0DA618" w:rsidR="006A2266" w:rsidRDefault="00E46232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Motion to approve the consent agenda passed by voice vote.</w:t>
      </w:r>
    </w:p>
    <w:p w14:paraId="3A5ADC85" w14:textId="77777777" w:rsidR="00E46232" w:rsidRDefault="00E46232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5656A0AC" w14:textId="20B6A74B" w:rsidR="00C031A3" w:rsidRPr="001E20EC" w:rsidRDefault="00C031A3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1E20EC">
        <w:rPr>
          <w:rFonts w:ascii="Calibri" w:hAnsi="Calibri" w:cs="Calibri"/>
          <w:color w:val="auto"/>
        </w:rPr>
        <w:t>President’s Report</w:t>
      </w:r>
      <w:r w:rsidR="004D34FB" w:rsidRPr="001E20EC">
        <w:rPr>
          <w:rFonts w:ascii="Calibri" w:hAnsi="Calibri" w:cs="Calibri"/>
          <w:color w:val="auto"/>
        </w:rPr>
        <w:t xml:space="preserve"> (2:</w:t>
      </w:r>
      <w:r w:rsidR="00D30962">
        <w:rPr>
          <w:rFonts w:ascii="Calibri" w:hAnsi="Calibri" w:cs="Calibri"/>
          <w:color w:val="auto"/>
        </w:rPr>
        <w:t>05</w:t>
      </w:r>
      <w:r w:rsidR="004D34FB" w:rsidRPr="001E20EC">
        <w:rPr>
          <w:rFonts w:ascii="Calibri" w:hAnsi="Calibri" w:cs="Calibri"/>
          <w:color w:val="auto"/>
        </w:rPr>
        <w:t xml:space="preserve"> PM)</w:t>
      </w:r>
      <w:r w:rsidRPr="001E20EC">
        <w:rPr>
          <w:rFonts w:ascii="Calibri" w:hAnsi="Calibri" w:cs="Calibri"/>
          <w:color w:val="auto"/>
        </w:rPr>
        <w:tab/>
        <w:t>P. Runnion</w:t>
      </w:r>
    </w:p>
    <w:p w14:paraId="5EC9F292" w14:textId="2C181C3C" w:rsidR="00DF3DA4" w:rsidRDefault="00DF3DA4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2025-2026 Faculty Senate calendar notes: December and May</w:t>
      </w:r>
      <w:r w:rsidR="00B3411C">
        <w:rPr>
          <w:rFonts w:ascii="Calibri" w:hAnsi="Calibri" w:cs="Calibri"/>
          <w:color w:val="auto"/>
        </w:rPr>
        <w:t xml:space="preserve"> Senate</w:t>
      </w:r>
      <w:r>
        <w:rPr>
          <w:rFonts w:ascii="Calibri" w:hAnsi="Calibri" w:cs="Calibri"/>
          <w:color w:val="auto"/>
        </w:rPr>
        <w:t xml:space="preserve"> meetings are new for AY 2025-2026</w:t>
      </w:r>
      <w:r w:rsidR="00990928">
        <w:rPr>
          <w:rFonts w:ascii="Calibri" w:hAnsi="Calibri" w:cs="Calibri"/>
          <w:color w:val="auto"/>
        </w:rPr>
        <w:t>; F</w:t>
      </w:r>
      <w:r w:rsidR="00404FA2">
        <w:rPr>
          <w:rFonts w:ascii="Calibri" w:hAnsi="Calibri" w:cs="Calibri"/>
          <w:color w:val="auto"/>
        </w:rPr>
        <w:t>all</w:t>
      </w:r>
      <w:r w:rsidR="00990928">
        <w:rPr>
          <w:rFonts w:ascii="Calibri" w:hAnsi="Calibri" w:cs="Calibri"/>
          <w:color w:val="auto"/>
        </w:rPr>
        <w:t xml:space="preserve"> 25 grades due December 23, 2025</w:t>
      </w:r>
    </w:p>
    <w:p w14:paraId="0A998871" w14:textId="09A21F6A" w:rsidR="00461DF1" w:rsidRDefault="00990928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CRR changes</w:t>
      </w:r>
    </w:p>
    <w:p w14:paraId="57E9CF06" w14:textId="494E1748" w:rsidR="007B1D7E" w:rsidRDefault="00990928" w:rsidP="007B1D7E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Academic Calendar Revisions</w:t>
      </w:r>
      <w:r w:rsidR="00594A5F">
        <w:rPr>
          <w:rFonts w:ascii="Calibri" w:hAnsi="Calibri" w:cs="Calibri"/>
          <w:color w:val="auto"/>
        </w:rPr>
        <w:t>: started with November 17 IFC meeting</w:t>
      </w:r>
      <w:r w:rsidR="00A236EB">
        <w:rPr>
          <w:rFonts w:ascii="Calibri" w:hAnsi="Calibri" w:cs="Calibri"/>
          <w:color w:val="auto"/>
        </w:rPr>
        <w:t xml:space="preserve">, now at UM campus voting; UMSL and UMKC </w:t>
      </w:r>
      <w:r w:rsidR="00E45A8C">
        <w:rPr>
          <w:rFonts w:ascii="Calibri" w:hAnsi="Calibri" w:cs="Calibri"/>
          <w:color w:val="auto"/>
        </w:rPr>
        <w:t>have approved / Mizzou and S&amp;T voting today (12/18/2025)</w:t>
      </w:r>
    </w:p>
    <w:p w14:paraId="20A99C0C" w14:textId="34B77E83" w:rsidR="0075187E" w:rsidRDefault="0075187E" w:rsidP="0075187E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80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Proposal: </w:t>
      </w:r>
      <w:r w:rsidR="003908FB">
        <w:rPr>
          <w:rFonts w:ascii="Calibri" w:hAnsi="Calibri" w:cs="Calibri"/>
          <w:color w:val="auto"/>
        </w:rPr>
        <w:t>Modify CRR 20.140.A.5 to read as follows: “</w:t>
      </w:r>
      <w:r w:rsidR="00E74CEB">
        <w:rPr>
          <w:rFonts w:ascii="Calibri" w:hAnsi="Calibri" w:cs="Calibri"/>
          <w:color w:val="auto"/>
        </w:rPr>
        <w:t xml:space="preserve">The last day of class, study day schedules, and final exam schedules </w:t>
      </w:r>
      <w:r w:rsidR="005C361F" w:rsidRPr="005C361F">
        <w:rPr>
          <w:rFonts w:ascii="Calibri" w:hAnsi="Calibri" w:cs="Calibri"/>
          <w:color w:val="auto"/>
        </w:rPr>
        <w:t xml:space="preserve">will be set by each campus. Each campus should set the last day of class to allow for a fifteen-week semester in which a student will receive instruction that approximates one hour of faculty instruction per week for each credit hour over fifteen weeks, </w:t>
      </w:r>
      <w:proofErr w:type="gramStart"/>
      <w:r w:rsidR="005C361F" w:rsidRPr="005C361F">
        <w:rPr>
          <w:rFonts w:ascii="Calibri" w:hAnsi="Calibri" w:cs="Calibri"/>
          <w:color w:val="auto"/>
        </w:rPr>
        <w:t>provided that</w:t>
      </w:r>
      <w:proofErr w:type="gramEnd"/>
      <w:r w:rsidR="005C361F" w:rsidRPr="005C361F">
        <w:rPr>
          <w:rFonts w:ascii="Calibri" w:hAnsi="Calibri" w:cs="Calibri"/>
          <w:color w:val="auto"/>
        </w:rPr>
        <w:t xml:space="preserve"> University holidays as defined in CRR 340.040 or similar limited breaks are allowed.  Additional academic terms may be established providing for an equivalent amount of instruction over a different </w:t>
      </w:r>
      <w:proofErr w:type="gramStart"/>
      <w:r w:rsidR="005C361F" w:rsidRPr="005C361F">
        <w:rPr>
          <w:rFonts w:ascii="Calibri" w:hAnsi="Calibri" w:cs="Calibri"/>
          <w:color w:val="auto"/>
        </w:rPr>
        <w:t>period of time</w:t>
      </w:r>
      <w:proofErr w:type="gramEnd"/>
      <w:r w:rsidR="005C361F">
        <w:rPr>
          <w:rFonts w:ascii="Calibri" w:hAnsi="Calibri" w:cs="Calibri"/>
          <w:color w:val="auto"/>
        </w:rPr>
        <w:t>.”  Motion was made and seconded for Senate to endorse this proposed change.  Motion passed.</w:t>
      </w:r>
    </w:p>
    <w:p w14:paraId="4F3D9D82" w14:textId="7E7D3D3B" w:rsidR="009E25FB" w:rsidRPr="00376E6B" w:rsidRDefault="009E25FB" w:rsidP="00376E6B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80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 xml:space="preserve">Proposal: </w:t>
      </w:r>
      <w:r w:rsidR="00C02CDD">
        <w:rPr>
          <w:rFonts w:ascii="Calibri" w:hAnsi="Calibri" w:cs="Calibri"/>
          <w:color w:val="auto"/>
        </w:rPr>
        <w:t xml:space="preserve">Modify CRR 20.140.A.1 to read as follows: </w:t>
      </w:r>
      <w:r w:rsidR="00376E6B">
        <w:rPr>
          <w:rFonts w:ascii="Calibri" w:hAnsi="Calibri" w:cs="Calibri"/>
          <w:color w:val="auto"/>
        </w:rPr>
        <w:t>“</w:t>
      </w:r>
      <w:r w:rsidR="00376E6B" w:rsidRPr="00376E6B">
        <w:rPr>
          <w:rFonts w:ascii="Calibri" w:hAnsi="Calibri" w:cs="Calibri"/>
          <w:color w:val="auto"/>
        </w:rPr>
        <w:t>The fall semester will begin the third Monday of August</w:t>
      </w:r>
      <w:r w:rsidR="00376E6B">
        <w:rPr>
          <w:rFonts w:ascii="Calibri" w:hAnsi="Calibri" w:cs="Calibri"/>
          <w:color w:val="auto"/>
        </w:rPr>
        <w:t>.”  Motion was made and seconded for Senate to endorse the proposed change.  Motion passed.</w:t>
      </w:r>
    </w:p>
    <w:p w14:paraId="439638C1" w14:textId="3D84B9C4" w:rsidR="00935A01" w:rsidRDefault="00A07847" w:rsidP="00A0784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IFC Updates (December 15 on Zoom)</w:t>
      </w:r>
    </w:p>
    <w:p w14:paraId="4839E627" w14:textId="5636DEF6" w:rsidR="00AD2522" w:rsidRDefault="00457BED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Enrollment updates from President </w:t>
      </w:r>
      <w:proofErr w:type="gramStart"/>
      <w:r>
        <w:rPr>
          <w:rFonts w:ascii="Calibri" w:hAnsi="Calibri" w:cs="Calibri"/>
          <w:color w:val="auto"/>
        </w:rPr>
        <w:t>Choi;</w:t>
      </w:r>
      <w:proofErr w:type="gramEnd"/>
    </w:p>
    <w:p w14:paraId="32B5C703" w14:textId="7EDE11AF" w:rsidR="00457BED" w:rsidRDefault="00457BED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Concerns </w:t>
      </w:r>
      <w:r w:rsidR="00F64B02">
        <w:rPr>
          <w:rFonts w:ascii="Calibri" w:hAnsi="Calibri" w:cs="Calibri"/>
          <w:color w:val="auto"/>
        </w:rPr>
        <w:t xml:space="preserve">were expressed </w:t>
      </w:r>
      <w:r>
        <w:rPr>
          <w:rFonts w:ascii="Calibri" w:hAnsi="Calibri" w:cs="Calibri"/>
          <w:color w:val="auto"/>
        </w:rPr>
        <w:t xml:space="preserve">regarding </w:t>
      </w:r>
      <w:r w:rsidR="00F64B02">
        <w:rPr>
          <w:rFonts w:ascii="Calibri" w:hAnsi="Calibri" w:cs="Calibri"/>
          <w:color w:val="auto"/>
        </w:rPr>
        <w:t xml:space="preserve">new Mizzou </w:t>
      </w:r>
      <w:r>
        <w:rPr>
          <w:rFonts w:ascii="Calibri" w:hAnsi="Calibri" w:cs="Calibri"/>
          <w:color w:val="auto"/>
        </w:rPr>
        <w:t xml:space="preserve">requirement to pre-register international travel including personal </w:t>
      </w:r>
      <w:proofErr w:type="gramStart"/>
      <w:r>
        <w:rPr>
          <w:rFonts w:ascii="Calibri" w:hAnsi="Calibri" w:cs="Calibri"/>
          <w:color w:val="auto"/>
        </w:rPr>
        <w:t>travel;</w:t>
      </w:r>
      <w:proofErr w:type="gramEnd"/>
    </w:p>
    <w:p w14:paraId="647549DA" w14:textId="2B728820" w:rsidR="00457BED" w:rsidRDefault="00457BED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Concerns </w:t>
      </w:r>
      <w:r w:rsidR="00F64B02">
        <w:rPr>
          <w:rFonts w:ascii="Calibri" w:hAnsi="Calibri" w:cs="Calibri"/>
          <w:color w:val="auto"/>
        </w:rPr>
        <w:t xml:space="preserve">were expressed </w:t>
      </w:r>
      <w:r>
        <w:rPr>
          <w:rFonts w:ascii="Calibri" w:hAnsi="Calibri" w:cs="Calibri"/>
          <w:color w:val="auto"/>
        </w:rPr>
        <w:t>about</w:t>
      </w:r>
      <w:r w:rsidR="00F64B02">
        <w:rPr>
          <w:rFonts w:ascii="Calibri" w:hAnsi="Calibri" w:cs="Calibri"/>
          <w:color w:val="auto"/>
        </w:rPr>
        <w:t xml:space="preserve"> seemingly</w:t>
      </w:r>
      <w:r>
        <w:rPr>
          <w:rFonts w:ascii="Calibri" w:hAnsi="Calibri" w:cs="Calibri"/>
          <w:color w:val="auto"/>
        </w:rPr>
        <w:t xml:space="preserve"> random background </w:t>
      </w:r>
      <w:proofErr w:type="gramStart"/>
      <w:r>
        <w:rPr>
          <w:rFonts w:ascii="Calibri" w:hAnsi="Calibri" w:cs="Calibri"/>
          <w:color w:val="auto"/>
        </w:rPr>
        <w:t>checks</w:t>
      </w:r>
      <w:r w:rsidR="0002132C">
        <w:rPr>
          <w:rFonts w:ascii="Calibri" w:hAnsi="Calibri" w:cs="Calibri"/>
          <w:color w:val="auto"/>
        </w:rPr>
        <w:t>;</w:t>
      </w:r>
      <w:proofErr w:type="gramEnd"/>
    </w:p>
    <w:p w14:paraId="0AD3C629" w14:textId="13B76FFF" w:rsidR="0002132C" w:rsidRDefault="0002132C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on government </w:t>
      </w:r>
      <w:proofErr w:type="gramStart"/>
      <w:r>
        <w:rPr>
          <w:rFonts w:ascii="Calibri" w:hAnsi="Calibri" w:cs="Calibri"/>
          <w:color w:val="auto"/>
        </w:rPr>
        <w:t>relations;</w:t>
      </w:r>
      <w:proofErr w:type="gramEnd"/>
    </w:p>
    <w:p w14:paraId="431D4087" w14:textId="3E4CAC00" w:rsidR="0002132C" w:rsidRDefault="0002132C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Discussion on AI procurement</w:t>
      </w:r>
    </w:p>
    <w:p w14:paraId="1FC04D2F" w14:textId="57112034" w:rsidR="00DD46BD" w:rsidRDefault="00DD46BD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Campus Leadership updates: Chancellor</w:t>
      </w:r>
      <w:r w:rsidR="00117D20">
        <w:rPr>
          <w:rFonts w:ascii="Calibri" w:hAnsi="Calibri" w:cs="Calibri"/>
          <w:color w:val="auto"/>
        </w:rPr>
        <w:t xml:space="preserve">’s notes on webpages; St. Louis shuttle service to start January 20, </w:t>
      </w:r>
      <w:proofErr w:type="gramStart"/>
      <w:r w:rsidR="00117D20">
        <w:rPr>
          <w:rFonts w:ascii="Calibri" w:hAnsi="Calibri" w:cs="Calibri"/>
          <w:color w:val="auto"/>
        </w:rPr>
        <w:t>2026;</w:t>
      </w:r>
      <w:proofErr w:type="gramEnd"/>
    </w:p>
    <w:p w14:paraId="3C1CD130" w14:textId="16140133" w:rsidR="00A27893" w:rsidRDefault="00A27893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Faculty Analytics Committee </w:t>
      </w:r>
      <w:r w:rsidR="00EF2130">
        <w:rPr>
          <w:rFonts w:ascii="Calibri" w:hAnsi="Calibri" w:cs="Calibri"/>
          <w:color w:val="auto"/>
        </w:rPr>
        <w:t xml:space="preserve">working </w:t>
      </w:r>
      <w:r>
        <w:rPr>
          <w:rFonts w:ascii="Calibri" w:hAnsi="Calibri" w:cs="Calibri"/>
          <w:color w:val="auto"/>
        </w:rPr>
        <w:t xml:space="preserve">on </w:t>
      </w:r>
      <w:r w:rsidR="00EF2130">
        <w:rPr>
          <w:rFonts w:ascii="Calibri" w:hAnsi="Calibri" w:cs="Calibri"/>
          <w:color w:val="auto"/>
        </w:rPr>
        <w:t xml:space="preserve">potentially </w:t>
      </w:r>
      <w:r>
        <w:rPr>
          <w:rFonts w:ascii="Calibri" w:hAnsi="Calibri" w:cs="Calibri"/>
          <w:color w:val="auto"/>
        </w:rPr>
        <w:t>replacing MyVita / RPT</w:t>
      </w:r>
    </w:p>
    <w:p w14:paraId="6A531741" w14:textId="77777777" w:rsidR="001936D5" w:rsidRDefault="001936D5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7083FD75" w14:textId="0E230ED9" w:rsidR="00655442" w:rsidRDefault="00655442" w:rsidP="006554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Discussion with Provost (</w:t>
      </w:r>
      <w:r w:rsidR="00583786">
        <w:rPr>
          <w:rFonts w:ascii="Calibri" w:hAnsi="Calibri" w:cs="Calibri"/>
          <w:color w:val="auto"/>
        </w:rPr>
        <w:t>2</w:t>
      </w:r>
      <w:r>
        <w:rPr>
          <w:rFonts w:ascii="Calibri" w:hAnsi="Calibri" w:cs="Calibri"/>
          <w:color w:val="auto"/>
        </w:rPr>
        <w:t>:</w:t>
      </w:r>
      <w:r w:rsidR="00583786">
        <w:rPr>
          <w:rFonts w:ascii="Calibri" w:hAnsi="Calibri" w:cs="Calibri"/>
          <w:color w:val="auto"/>
        </w:rPr>
        <w:t>37</w:t>
      </w:r>
      <w:r>
        <w:rPr>
          <w:rFonts w:ascii="Calibri" w:hAnsi="Calibri" w:cs="Calibri"/>
          <w:color w:val="auto"/>
        </w:rPr>
        <w:t xml:space="preserve"> PM)</w:t>
      </w:r>
      <w:r>
        <w:rPr>
          <w:rFonts w:ascii="Calibri" w:hAnsi="Calibri" w:cs="Calibri"/>
          <w:color w:val="auto"/>
        </w:rPr>
        <w:tab/>
        <w:t>J. Harris</w:t>
      </w:r>
    </w:p>
    <w:p w14:paraId="129F7322" w14:textId="0CBEA5D5" w:rsidR="00655442" w:rsidRDefault="00583786" w:rsidP="00655442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Updates on search of DGS; interviews planned for Jan / Feb of 2026</w:t>
      </w:r>
    </w:p>
    <w:p w14:paraId="0A109C1F" w14:textId="106C5726" w:rsidR="00655442" w:rsidRDefault="00583786" w:rsidP="00655442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St. Louis shuttle service pilot run for SP 26 semester</w:t>
      </w:r>
    </w:p>
    <w:p w14:paraId="4E75AC01" w14:textId="77777777" w:rsidR="007D2129" w:rsidRDefault="00583786" w:rsidP="00655442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proofErr w:type="gramStart"/>
      <w:r>
        <w:rPr>
          <w:rFonts w:ascii="Calibri" w:hAnsi="Calibri" w:cs="Calibri"/>
          <w:color w:val="auto"/>
        </w:rPr>
        <w:t>Provost’</w:t>
      </w:r>
      <w:proofErr w:type="gramEnd"/>
      <w:r>
        <w:rPr>
          <w:rFonts w:ascii="Calibri" w:hAnsi="Calibri" w:cs="Calibri"/>
          <w:color w:val="auto"/>
        </w:rPr>
        <w:t xml:space="preserve"> initiative on </w:t>
      </w:r>
      <w:proofErr w:type="gramStart"/>
      <w:r>
        <w:rPr>
          <w:rFonts w:ascii="Calibri" w:hAnsi="Calibri" w:cs="Calibri"/>
          <w:color w:val="auto"/>
        </w:rPr>
        <w:t>AI</w:t>
      </w:r>
      <w:r w:rsidR="007D2129">
        <w:rPr>
          <w:rFonts w:ascii="Calibri" w:hAnsi="Calibri" w:cs="Calibri"/>
          <w:color w:val="auto"/>
        </w:rPr>
        <w:t>;</w:t>
      </w:r>
      <w:proofErr w:type="gramEnd"/>
    </w:p>
    <w:p w14:paraId="3A4210A7" w14:textId="13A1C3BE" w:rsidR="00655442" w:rsidRPr="00083669" w:rsidRDefault="007D2129" w:rsidP="00655442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Q&amp;A about AI-minor/certificate for different majors; </w:t>
      </w:r>
      <w:r w:rsidR="00694665">
        <w:rPr>
          <w:rFonts w:ascii="Calibri" w:hAnsi="Calibri" w:cs="Calibri"/>
          <w:color w:val="auto"/>
        </w:rPr>
        <w:t xml:space="preserve">concerns on potential overlaps with existing certificates / programs; clarification with </w:t>
      </w:r>
      <w:r w:rsidR="002C1BE5">
        <w:rPr>
          <w:rFonts w:ascii="Calibri" w:hAnsi="Calibri" w:cs="Calibri"/>
          <w:color w:val="auto"/>
        </w:rPr>
        <w:t>process of students changing major</w:t>
      </w:r>
    </w:p>
    <w:p w14:paraId="47FC09E6" w14:textId="77777777" w:rsidR="00655442" w:rsidRPr="001936D5" w:rsidRDefault="00655442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21C72244" w14:textId="17998815" w:rsidR="00EF4A5D" w:rsidRDefault="00EF4A5D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Campus Reports (2:</w:t>
      </w:r>
      <w:r w:rsidR="002C1BE5">
        <w:rPr>
          <w:rFonts w:ascii="Calibri" w:hAnsi="Calibri" w:cs="Calibri"/>
          <w:color w:val="auto"/>
        </w:rPr>
        <w:t>57</w:t>
      </w:r>
      <w:r>
        <w:rPr>
          <w:rFonts w:ascii="Calibri" w:hAnsi="Calibri" w:cs="Calibri"/>
          <w:color w:val="auto"/>
        </w:rPr>
        <w:t xml:space="preserve"> PM)</w:t>
      </w:r>
    </w:p>
    <w:p w14:paraId="5890C71A" w14:textId="7B5418BD" w:rsidR="00ED5407" w:rsidRDefault="00B51EF5" w:rsidP="00ED54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Staff Council</w:t>
      </w:r>
      <w:r>
        <w:rPr>
          <w:rFonts w:ascii="Calibri" w:hAnsi="Calibri" w:cs="Calibri"/>
          <w:color w:val="auto"/>
        </w:rPr>
        <w:tab/>
        <w:t>E. Evan</w:t>
      </w:r>
      <w:r w:rsidR="00ED5407">
        <w:rPr>
          <w:rFonts w:ascii="Calibri" w:hAnsi="Calibri" w:cs="Calibri"/>
          <w:color w:val="auto"/>
        </w:rPr>
        <w:t>s</w:t>
      </w:r>
    </w:p>
    <w:p w14:paraId="6CBA01DD" w14:textId="07A0F401" w:rsidR="00ED5407" w:rsidRDefault="00ED5407" w:rsidP="00ED540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(no </w:t>
      </w:r>
      <w:r w:rsidR="004C5729">
        <w:rPr>
          <w:rFonts w:ascii="Calibri" w:hAnsi="Calibri" w:cs="Calibri"/>
          <w:color w:val="auto"/>
        </w:rPr>
        <w:t>report</w:t>
      </w:r>
      <w:r>
        <w:rPr>
          <w:rFonts w:ascii="Calibri" w:hAnsi="Calibri" w:cs="Calibri"/>
          <w:color w:val="auto"/>
        </w:rPr>
        <w:t>)</w:t>
      </w:r>
    </w:p>
    <w:p w14:paraId="4DBA70DC" w14:textId="039F951D" w:rsidR="00ED5407" w:rsidRDefault="00ED5407" w:rsidP="00ED54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Student Council</w:t>
      </w:r>
      <w:r>
        <w:rPr>
          <w:rFonts w:ascii="Calibri" w:hAnsi="Calibri" w:cs="Calibri"/>
          <w:color w:val="auto"/>
        </w:rPr>
        <w:tab/>
        <w:t>A. Pickett</w:t>
      </w:r>
    </w:p>
    <w:p w14:paraId="56ED7381" w14:textId="43B2F93F" w:rsidR="002E20BF" w:rsidRDefault="009145DE" w:rsidP="002E20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 report)</w:t>
      </w:r>
    </w:p>
    <w:p w14:paraId="407A8D6C" w14:textId="745D3FF9" w:rsidR="00ED5407" w:rsidRDefault="00C52FEC" w:rsidP="00C52FE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Council of Graduate Students</w:t>
      </w:r>
    </w:p>
    <w:p w14:paraId="29E9ED70" w14:textId="31A65C7C" w:rsidR="00C52FEC" w:rsidRPr="00ED5407" w:rsidRDefault="00C52FEC" w:rsidP="00C52FE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(no </w:t>
      </w:r>
      <w:r w:rsidR="004C5729">
        <w:rPr>
          <w:rFonts w:ascii="Calibri" w:hAnsi="Calibri" w:cs="Calibri"/>
          <w:color w:val="auto"/>
        </w:rPr>
        <w:t>report</w:t>
      </w:r>
      <w:r>
        <w:rPr>
          <w:rFonts w:ascii="Calibri" w:hAnsi="Calibri" w:cs="Calibri"/>
          <w:color w:val="auto"/>
        </w:rPr>
        <w:t>)</w:t>
      </w:r>
    </w:p>
    <w:p w14:paraId="7A744C3A" w14:textId="77777777" w:rsidR="001141E7" w:rsidRDefault="001141E7" w:rsidP="001141E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607636B8" w14:textId="28D44891" w:rsidR="00C52FEC" w:rsidRDefault="00C52FEC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Special Topics (2:</w:t>
      </w:r>
      <w:r w:rsidR="009145DE">
        <w:rPr>
          <w:rFonts w:ascii="Calibri" w:hAnsi="Calibri" w:cs="Calibri"/>
          <w:color w:val="auto"/>
        </w:rPr>
        <w:t>58</w:t>
      </w:r>
      <w:r w:rsidR="00BE762D">
        <w:rPr>
          <w:rFonts w:ascii="Calibri" w:hAnsi="Calibri" w:cs="Calibri"/>
          <w:color w:val="auto"/>
        </w:rPr>
        <w:t xml:space="preserve"> PM)</w:t>
      </w:r>
    </w:p>
    <w:p w14:paraId="00EF1A8E" w14:textId="03372B23" w:rsidR="00390901" w:rsidRDefault="00EB3AD2" w:rsidP="003909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Campus Master Plan and Construction Update</w:t>
      </w:r>
      <w:r w:rsidR="00390901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F. Stone</w:t>
      </w:r>
    </w:p>
    <w:p w14:paraId="1CE13701" w14:textId="47DD20F8" w:rsidR="00652371" w:rsidRDefault="00546B25" w:rsidP="00234FE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Slides of campus master plan and facilities project were presented;</w:t>
      </w:r>
      <w:r w:rsidR="004E0C56">
        <w:rPr>
          <w:rFonts w:ascii="Calibri" w:hAnsi="Calibri" w:cs="Calibri"/>
          <w:color w:val="auto"/>
        </w:rPr>
        <w:t xml:space="preserve"> updates on current campus construction </w:t>
      </w:r>
      <w:proofErr w:type="gramStart"/>
      <w:r w:rsidR="004E0C56">
        <w:rPr>
          <w:rFonts w:ascii="Calibri" w:hAnsi="Calibri" w:cs="Calibri"/>
          <w:color w:val="auto"/>
        </w:rPr>
        <w:t>projects;</w:t>
      </w:r>
      <w:proofErr w:type="gramEnd"/>
    </w:p>
    <w:p w14:paraId="3E30B175" w14:textId="09469C25" w:rsidR="00546B25" w:rsidRDefault="00546B25" w:rsidP="00234FE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Q&amp;A regarding fates of IDE building, </w:t>
      </w:r>
      <w:r w:rsidR="000814D7">
        <w:rPr>
          <w:rFonts w:ascii="Calibri" w:hAnsi="Calibri" w:cs="Calibri"/>
          <w:color w:val="auto"/>
        </w:rPr>
        <w:t xml:space="preserve">sustainability features of new </w:t>
      </w:r>
      <w:proofErr w:type="gramStart"/>
      <w:r w:rsidR="000814D7">
        <w:rPr>
          <w:rFonts w:ascii="Calibri" w:hAnsi="Calibri" w:cs="Calibri"/>
          <w:color w:val="auto"/>
        </w:rPr>
        <w:t>buildings</w:t>
      </w:r>
      <w:r w:rsidR="004E0C56">
        <w:rPr>
          <w:rFonts w:ascii="Calibri" w:hAnsi="Calibri" w:cs="Calibri"/>
          <w:color w:val="auto"/>
        </w:rPr>
        <w:t>;</w:t>
      </w:r>
      <w:proofErr w:type="gramEnd"/>
    </w:p>
    <w:p w14:paraId="6F26F369" w14:textId="60425BF7" w:rsidR="000814D7" w:rsidRPr="00234FE4" w:rsidRDefault="00DF35BF" w:rsidP="00234FE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F. Stone and Campus Master Plan Committee welcomes feedback</w:t>
      </w:r>
    </w:p>
    <w:p w14:paraId="512EEACF" w14:textId="764B5B4C" w:rsidR="00EF2130" w:rsidRDefault="00EF2130">
      <w:pPr>
        <w:spacing w:after="160" w:line="259" w:lineRule="auto"/>
        <w:rPr>
          <w:rFonts w:ascii="Calibri" w:eastAsia="Orgon Slab" w:hAnsi="Calibri" w:cs="Calibri"/>
          <w:color w:val="auto"/>
        </w:rPr>
      </w:pPr>
    </w:p>
    <w:p w14:paraId="5591D599" w14:textId="187EBD3F" w:rsidR="001D45E9" w:rsidRPr="00736B65" w:rsidRDefault="007814F8" w:rsidP="00736B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Committee</w:t>
      </w:r>
      <w:r w:rsidR="001B072E">
        <w:rPr>
          <w:rFonts w:ascii="Calibri" w:eastAsia="Orgon Slab" w:hAnsi="Calibri" w:cs="Calibri"/>
          <w:color w:val="auto"/>
        </w:rPr>
        <w:t xml:space="preserve"> Reports (</w:t>
      </w:r>
      <w:r w:rsidR="005C7CCC">
        <w:rPr>
          <w:rFonts w:ascii="Calibri" w:eastAsia="Orgon Slab" w:hAnsi="Calibri" w:cs="Calibri"/>
          <w:color w:val="auto"/>
        </w:rPr>
        <w:t>3:</w:t>
      </w:r>
      <w:r w:rsidR="00736B65">
        <w:rPr>
          <w:rFonts w:ascii="Calibri" w:eastAsia="Orgon Slab" w:hAnsi="Calibri" w:cs="Calibri"/>
          <w:color w:val="auto"/>
        </w:rPr>
        <w:t>23</w:t>
      </w:r>
      <w:r w:rsidR="001B072E">
        <w:rPr>
          <w:rFonts w:ascii="Calibri" w:eastAsia="Orgon Slab" w:hAnsi="Calibri" w:cs="Calibri"/>
          <w:color w:val="auto"/>
        </w:rPr>
        <w:t xml:space="preserve"> PM)</w:t>
      </w:r>
    </w:p>
    <w:p w14:paraId="7F58AB7C" w14:textId="308C9C3F" w:rsidR="001B072E" w:rsidRDefault="001B072E" w:rsidP="007814F8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Budgetary Affairs</w:t>
      </w:r>
      <w:r>
        <w:rPr>
          <w:rFonts w:ascii="Calibri" w:hAnsi="Calibri" w:cs="Calibri"/>
          <w:color w:val="auto"/>
        </w:rPr>
        <w:tab/>
      </w:r>
      <w:r w:rsidR="00C163D1">
        <w:rPr>
          <w:rFonts w:ascii="Calibri" w:hAnsi="Calibri" w:cs="Calibri"/>
          <w:color w:val="auto"/>
        </w:rPr>
        <w:t>B. Lea</w:t>
      </w:r>
    </w:p>
    <w:p w14:paraId="678F3C03" w14:textId="218FA8FA" w:rsidR="00BA6323" w:rsidRDefault="00C6553E" w:rsidP="00147087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>BAC Updates</w:t>
      </w:r>
      <w:r w:rsidR="002B4297">
        <w:rPr>
          <w:rFonts w:ascii="Calibri" w:hAnsi="Calibri" w:cs="Calibri"/>
          <w:color w:val="auto"/>
        </w:rPr>
        <w:t xml:space="preserve">: </w:t>
      </w:r>
      <w:r w:rsidR="00A43A82">
        <w:rPr>
          <w:rFonts w:ascii="Calibri" w:hAnsi="Calibri" w:cs="Calibri"/>
          <w:color w:val="auto"/>
        </w:rPr>
        <w:t xml:space="preserve">BAC and/or CFO to provide FY27 Budget updates </w:t>
      </w:r>
      <w:proofErr w:type="gramStart"/>
      <w:r w:rsidR="00A43A82">
        <w:rPr>
          <w:rFonts w:ascii="Calibri" w:hAnsi="Calibri" w:cs="Calibri"/>
          <w:color w:val="auto"/>
        </w:rPr>
        <w:t>at</w:t>
      </w:r>
      <w:proofErr w:type="gramEnd"/>
      <w:r w:rsidR="00A43A82">
        <w:rPr>
          <w:rFonts w:ascii="Calibri" w:hAnsi="Calibri" w:cs="Calibri"/>
          <w:color w:val="auto"/>
        </w:rPr>
        <w:t xml:space="preserve"> February 17, </w:t>
      </w:r>
      <w:proofErr w:type="gramStart"/>
      <w:r w:rsidR="00A43A82">
        <w:rPr>
          <w:rFonts w:ascii="Calibri" w:hAnsi="Calibri" w:cs="Calibri"/>
          <w:color w:val="auto"/>
        </w:rPr>
        <w:t>2026</w:t>
      </w:r>
      <w:proofErr w:type="gramEnd"/>
      <w:r w:rsidR="00A43A82">
        <w:rPr>
          <w:rFonts w:ascii="Calibri" w:hAnsi="Calibri" w:cs="Calibri"/>
          <w:color w:val="auto"/>
        </w:rPr>
        <w:t xml:space="preserve"> FS meeting</w:t>
      </w:r>
      <w:r w:rsidR="00F67B2D">
        <w:rPr>
          <w:rFonts w:ascii="Calibri" w:hAnsi="Calibri" w:cs="Calibri"/>
          <w:color w:val="auto"/>
        </w:rPr>
        <w:t xml:space="preserve">; updates on FY 27 tuition </w:t>
      </w:r>
      <w:proofErr w:type="gramStart"/>
      <w:r w:rsidR="00F67B2D">
        <w:rPr>
          <w:rFonts w:ascii="Calibri" w:hAnsi="Calibri" w:cs="Calibri"/>
          <w:color w:val="auto"/>
        </w:rPr>
        <w:t>model;</w:t>
      </w:r>
      <w:proofErr w:type="gramEnd"/>
    </w:p>
    <w:p w14:paraId="5D41BA0B" w14:textId="1F23A9C5" w:rsidR="00C6553E" w:rsidRDefault="00C6553E" w:rsidP="00147087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Referral Updates</w:t>
      </w:r>
      <w:r w:rsidR="00F67B2D">
        <w:rPr>
          <w:rFonts w:ascii="Calibri" w:hAnsi="Calibri" w:cs="Calibri"/>
          <w:color w:val="auto"/>
        </w:rPr>
        <w:t>: 1) Faculty salary / composition and hiring trend</w:t>
      </w:r>
      <w:r w:rsidR="007D7FF1">
        <w:rPr>
          <w:rFonts w:ascii="Calibri" w:hAnsi="Calibri" w:cs="Calibri"/>
          <w:color w:val="auto"/>
        </w:rPr>
        <w:t>: BAC is drafting recommendations and feedback to Provost</w:t>
      </w:r>
      <w:r w:rsidR="00FA3A62">
        <w:rPr>
          <w:rFonts w:ascii="Calibri" w:hAnsi="Calibri" w:cs="Calibri"/>
          <w:color w:val="auto"/>
        </w:rPr>
        <w:t>; 2) Expanding Library access hours</w:t>
      </w:r>
      <w:r w:rsidR="005121BC">
        <w:rPr>
          <w:rFonts w:ascii="Calibri" w:hAnsi="Calibri" w:cs="Calibri"/>
          <w:color w:val="auto"/>
        </w:rPr>
        <w:t xml:space="preserve">: CFO and </w:t>
      </w:r>
      <w:proofErr w:type="spellStart"/>
      <w:r w:rsidR="005121BC">
        <w:rPr>
          <w:rFonts w:ascii="Calibri" w:hAnsi="Calibri" w:cs="Calibri"/>
          <w:color w:val="auto"/>
        </w:rPr>
        <w:t>StuCo</w:t>
      </w:r>
      <w:proofErr w:type="spellEnd"/>
      <w:r w:rsidR="005121BC">
        <w:rPr>
          <w:rFonts w:ascii="Calibri" w:hAnsi="Calibri" w:cs="Calibri"/>
          <w:color w:val="auto"/>
        </w:rPr>
        <w:t xml:space="preserve"> working to develop a plan; 3) update on net revenue per student</w:t>
      </w:r>
      <w:r w:rsidR="00226D3E">
        <w:rPr>
          <w:rFonts w:ascii="Calibri" w:hAnsi="Calibri" w:cs="Calibri"/>
          <w:color w:val="auto"/>
        </w:rPr>
        <w:t>: Ph.D. student enrollment plan to be presented to BAC in January 2026; distance tuition models, enrollment projection / plans to be presented to BAC in March 2026;</w:t>
      </w:r>
      <w:r w:rsidR="005E7CDB">
        <w:rPr>
          <w:rFonts w:ascii="Calibri" w:hAnsi="Calibri" w:cs="Calibri"/>
          <w:color w:val="auto"/>
        </w:rPr>
        <w:t xml:space="preserve"> 4) Central funding for essential faculty services (phone / printing / email)</w:t>
      </w:r>
      <w:r w:rsidR="003E1909">
        <w:rPr>
          <w:rFonts w:ascii="Calibri" w:hAnsi="Calibri" w:cs="Calibri"/>
          <w:color w:val="auto"/>
        </w:rPr>
        <w:t>: faculty office phone support proposal being developed; faculty printing needs resolved</w:t>
      </w:r>
      <w:r w:rsidR="00624527">
        <w:rPr>
          <w:rFonts w:ascii="Calibri" w:hAnsi="Calibri" w:cs="Calibri"/>
          <w:color w:val="auto"/>
        </w:rPr>
        <w:t xml:space="preserve"> “</w:t>
      </w:r>
      <w:r w:rsidR="00624527" w:rsidRPr="00624527">
        <w:rPr>
          <w:rFonts w:ascii="Calibri" w:hAnsi="Calibri" w:cs="Calibri"/>
          <w:color w:val="auto"/>
        </w:rPr>
        <w:t xml:space="preserve">Faculty are free to purchase </w:t>
      </w:r>
      <w:r w:rsidR="00624527" w:rsidRPr="000C2130">
        <w:rPr>
          <w:rFonts w:ascii="Calibri" w:hAnsi="Calibri" w:cs="Calibri"/>
          <w:color w:val="auto"/>
        </w:rPr>
        <w:t>printers an</w:t>
      </w:r>
      <w:r w:rsidR="00624527" w:rsidRPr="00624527">
        <w:rPr>
          <w:rFonts w:ascii="Calibri" w:hAnsi="Calibri" w:cs="Calibri"/>
          <w:color w:val="auto"/>
        </w:rPr>
        <w:t>d use them via USB or Bluetooth connection without the need of requesting IT service and maintenance</w:t>
      </w:r>
      <w:r w:rsidR="00624527">
        <w:rPr>
          <w:rFonts w:ascii="Calibri" w:hAnsi="Calibri" w:cs="Calibri"/>
          <w:color w:val="auto"/>
        </w:rPr>
        <w:t>.</w:t>
      </w:r>
      <w:r w:rsidR="000C2130">
        <w:rPr>
          <w:rFonts w:ascii="Calibri" w:hAnsi="Calibri" w:cs="Calibri"/>
          <w:color w:val="auto"/>
        </w:rPr>
        <w:t>”</w:t>
      </w:r>
    </w:p>
    <w:p w14:paraId="3E6C7499" w14:textId="77777777" w:rsidR="007B4097" w:rsidRDefault="007B4097" w:rsidP="007B4097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2BBC0E37" w14:textId="1E9D43D4" w:rsidR="00624527" w:rsidRDefault="00624527" w:rsidP="0062452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Bylaws Revision</w:t>
      </w:r>
      <w:r>
        <w:rPr>
          <w:rFonts w:ascii="Calibri" w:hAnsi="Calibri" w:cs="Calibri"/>
          <w:color w:val="auto"/>
        </w:rPr>
        <w:tab/>
        <w:t>M. Bruening</w:t>
      </w:r>
    </w:p>
    <w:p w14:paraId="720EB786" w14:textId="4942FC9B" w:rsidR="00BB1662" w:rsidRDefault="00BB1662" w:rsidP="00BB1662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Proposed revisions to bylaws were presented. Revisions include </w:t>
      </w:r>
      <w:r w:rsidR="00DD5BF7">
        <w:rPr>
          <w:rFonts w:ascii="Calibri" w:hAnsi="Calibri" w:cs="Calibri"/>
          <w:color w:val="auto"/>
        </w:rPr>
        <w:t>languages on:</w:t>
      </w:r>
    </w:p>
    <w:p w14:paraId="21ACACF5" w14:textId="77747873" w:rsidR="00624527" w:rsidRDefault="00E625F4" w:rsidP="00044E19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General faculty voting rights</w:t>
      </w:r>
    </w:p>
    <w:p w14:paraId="42952383" w14:textId="61819CC8" w:rsidR="00E625F4" w:rsidRDefault="00E625F4" w:rsidP="00044E19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Department voting</w:t>
      </w:r>
    </w:p>
    <w:p w14:paraId="787F2C79" w14:textId="3DD34F4C" w:rsidR="00D47815" w:rsidRDefault="00D47815" w:rsidP="00D47815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Faculty Senate, Committee chairs</w:t>
      </w:r>
    </w:p>
    <w:p w14:paraId="09391D53" w14:textId="440D0EA7" w:rsidR="00D47815" w:rsidRDefault="00D47815" w:rsidP="00D47815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Committees</w:t>
      </w:r>
    </w:p>
    <w:p w14:paraId="1900DEB0" w14:textId="1A4867B9" w:rsidR="00D47815" w:rsidRDefault="00D47815" w:rsidP="00D47815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CET / DCC</w:t>
      </w:r>
    </w:p>
    <w:p w14:paraId="6BB9041A" w14:textId="15A82395" w:rsidR="00D47815" w:rsidRDefault="00D47815" w:rsidP="00D47815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Honorary degrees / IFC / Library</w:t>
      </w:r>
    </w:p>
    <w:p w14:paraId="6DBE8411" w14:textId="6EC6A4D2" w:rsidR="00D47815" w:rsidRDefault="00C31D61" w:rsidP="00D47815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Personnel, RP&amp;A, Tenure Policy</w:t>
      </w:r>
    </w:p>
    <w:p w14:paraId="105318D6" w14:textId="14E728EA" w:rsidR="00C31D61" w:rsidRDefault="00C31D61" w:rsidP="00D47815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Committee Consolidations</w:t>
      </w:r>
    </w:p>
    <w:p w14:paraId="7EABCACA" w14:textId="799D99BF" w:rsidR="00C31D61" w:rsidRPr="00D47815" w:rsidRDefault="00C31D61" w:rsidP="00D47815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Amending the Bylaws</w:t>
      </w:r>
    </w:p>
    <w:p w14:paraId="3CEE50B6" w14:textId="1136999B" w:rsidR="00624527" w:rsidRPr="00493D5E" w:rsidRDefault="00DD5BF7" w:rsidP="00493D5E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The committee plans to meet again in Jan 2026</w:t>
      </w:r>
      <w:r w:rsidR="00D2091A">
        <w:rPr>
          <w:rFonts w:ascii="Calibri" w:hAnsi="Calibri" w:cs="Calibri"/>
          <w:color w:val="auto"/>
        </w:rPr>
        <w:t xml:space="preserve"> based on today’s feedback.</w:t>
      </w:r>
    </w:p>
    <w:p w14:paraId="677FC52C" w14:textId="77777777" w:rsidR="00624527" w:rsidRDefault="00624527" w:rsidP="007B4097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2EAFD55A" w14:textId="73A558DD" w:rsidR="006C0C74" w:rsidRDefault="006C0C74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Un</w:t>
      </w:r>
      <w:r w:rsidR="003C3A96">
        <w:rPr>
          <w:rFonts w:ascii="Calibri" w:hAnsi="Calibri" w:cs="Calibri"/>
          <w:color w:val="auto"/>
        </w:rPr>
        <w:t>finished Business</w:t>
      </w:r>
      <w:r w:rsidR="00D2091A">
        <w:rPr>
          <w:rFonts w:ascii="Calibri" w:hAnsi="Calibri" w:cs="Calibri"/>
          <w:color w:val="auto"/>
        </w:rPr>
        <w:t xml:space="preserve"> (3:54 PM)</w:t>
      </w:r>
      <w:r w:rsidR="003C3A96">
        <w:rPr>
          <w:rFonts w:ascii="Calibri" w:hAnsi="Calibri" w:cs="Calibri"/>
          <w:color w:val="auto"/>
        </w:rPr>
        <w:tab/>
        <w:t>P. Runnion</w:t>
      </w:r>
    </w:p>
    <w:p w14:paraId="3BA2DE03" w14:textId="2A13EB50" w:rsidR="00E03C58" w:rsidRDefault="00385A0E" w:rsidP="003C3A9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052AA92D" w14:textId="3F7F4FF3" w:rsidR="003C3A96" w:rsidRDefault="003C3A96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New Business</w:t>
      </w:r>
      <w:r w:rsidR="00C9710C">
        <w:rPr>
          <w:rFonts w:ascii="Calibri" w:hAnsi="Calibri" w:cs="Calibri"/>
          <w:color w:val="auto"/>
        </w:rPr>
        <w:t xml:space="preserve"> (3:</w:t>
      </w:r>
      <w:r w:rsidR="00D2091A">
        <w:rPr>
          <w:rFonts w:ascii="Calibri" w:hAnsi="Calibri" w:cs="Calibri"/>
          <w:color w:val="auto"/>
        </w:rPr>
        <w:t>54</w:t>
      </w:r>
      <w:r w:rsidR="00C9710C">
        <w:rPr>
          <w:rFonts w:ascii="Calibri" w:hAnsi="Calibri" w:cs="Calibri"/>
          <w:color w:val="auto"/>
        </w:rPr>
        <w:t xml:space="preserve"> PM)</w:t>
      </w:r>
      <w:r>
        <w:rPr>
          <w:rFonts w:ascii="Calibri" w:hAnsi="Calibri" w:cs="Calibri"/>
          <w:color w:val="auto"/>
        </w:rPr>
        <w:tab/>
        <w:t>P. Runnion</w:t>
      </w:r>
    </w:p>
    <w:p w14:paraId="4542BB25" w14:textId="67464236" w:rsidR="00083669" w:rsidRPr="003C3A96" w:rsidRDefault="00D2091A" w:rsidP="008F63D9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63B22D6F" w14:textId="1EB040C9" w:rsidR="007814F8" w:rsidRPr="00E03C58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Announcements</w:t>
      </w:r>
      <w:r w:rsidR="00704B65">
        <w:rPr>
          <w:rFonts w:ascii="Calibri" w:eastAsia="Orgon Slab" w:hAnsi="Calibri" w:cs="Calibri"/>
          <w:color w:val="auto"/>
        </w:rPr>
        <w:t xml:space="preserve"> (3:</w:t>
      </w:r>
      <w:r w:rsidR="008F63D9">
        <w:rPr>
          <w:rFonts w:ascii="Calibri" w:eastAsia="Orgon Slab" w:hAnsi="Calibri" w:cs="Calibri"/>
          <w:color w:val="auto"/>
        </w:rPr>
        <w:t>54</w:t>
      </w:r>
      <w:r w:rsidR="00704B65">
        <w:rPr>
          <w:rFonts w:ascii="Calibri" w:eastAsia="Orgon Slab" w:hAnsi="Calibri" w:cs="Calibri"/>
          <w:color w:val="auto"/>
        </w:rPr>
        <w:t xml:space="preserve"> PM)</w:t>
      </w:r>
      <w:r w:rsidRPr="0069087C">
        <w:rPr>
          <w:rFonts w:ascii="Calibri" w:eastAsia="Orgon Slab" w:hAnsi="Calibri" w:cs="Calibri"/>
          <w:color w:val="auto"/>
        </w:rPr>
        <w:tab/>
      </w:r>
      <w:r w:rsidR="001254A7">
        <w:rPr>
          <w:rFonts w:ascii="Calibri" w:eastAsia="Orgon Slab" w:hAnsi="Calibri" w:cs="Calibri"/>
          <w:color w:val="auto"/>
        </w:rPr>
        <w:t>P. Runnion</w:t>
      </w:r>
    </w:p>
    <w:p w14:paraId="7660BC62" w14:textId="43235D5A" w:rsidR="00E03C58" w:rsidRDefault="008F63D9" w:rsidP="00E03C5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4585EAD1" w14:textId="0AF82E94" w:rsidR="007814F8" w:rsidRPr="0069087C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Adjourn (</w:t>
      </w:r>
      <w:r w:rsidR="008A1F4B">
        <w:rPr>
          <w:rFonts w:ascii="Calibri" w:eastAsia="Orgon Slab" w:hAnsi="Calibri" w:cs="Calibri"/>
          <w:color w:val="auto"/>
        </w:rPr>
        <w:t>3:</w:t>
      </w:r>
      <w:r w:rsidR="008F63D9">
        <w:rPr>
          <w:rFonts w:ascii="Calibri" w:eastAsia="Orgon Slab" w:hAnsi="Calibri" w:cs="Calibri"/>
          <w:color w:val="auto"/>
        </w:rPr>
        <w:t>54</w:t>
      </w:r>
      <w:r w:rsidR="007710EB">
        <w:rPr>
          <w:rFonts w:ascii="Calibri" w:eastAsia="Orgon Slab" w:hAnsi="Calibri" w:cs="Calibri"/>
          <w:color w:val="auto"/>
        </w:rPr>
        <w:t xml:space="preserve"> PM</w:t>
      </w:r>
      <w:r w:rsidRPr="0069087C">
        <w:rPr>
          <w:rFonts w:ascii="Calibri" w:eastAsia="Orgon Slab" w:hAnsi="Calibri" w:cs="Calibri"/>
          <w:color w:val="auto"/>
        </w:rPr>
        <w:t>)</w:t>
      </w:r>
    </w:p>
    <w:bookmarkEnd w:id="0"/>
    <w:p w14:paraId="3D8E388E" w14:textId="77777777" w:rsidR="007814F8" w:rsidRPr="005B63F3" w:rsidRDefault="007814F8" w:rsidP="007814F8">
      <w:pPr>
        <w:rPr>
          <w:rFonts w:ascii="Calibri" w:hAnsi="Calibri" w:cs="Calibri"/>
        </w:rPr>
      </w:pPr>
    </w:p>
    <w:p w14:paraId="2D7267B3" w14:textId="77777777" w:rsidR="00CE5113" w:rsidRDefault="00CE5113" w:rsidP="00CE511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000000"/>
        </w:rPr>
      </w:pPr>
    </w:p>
    <w:p w14:paraId="1901031D" w14:textId="77777777" w:rsidR="00CE5113" w:rsidRDefault="00CE5113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000000"/>
        </w:rPr>
      </w:pPr>
      <w:r>
        <w:rPr>
          <w:rFonts w:ascii="Calibri" w:eastAsia="Orgon Slab" w:hAnsi="Calibri" w:cs="Calibri"/>
          <w:color w:val="000000"/>
        </w:rPr>
        <w:t>Respectfully submitted,</w:t>
      </w:r>
    </w:p>
    <w:p w14:paraId="56E13524" w14:textId="01932734" w:rsidR="00CE5113" w:rsidRDefault="002F6EA4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000000"/>
        </w:rPr>
      </w:pPr>
      <w:r>
        <w:rPr>
          <w:rFonts w:ascii="Calibri" w:eastAsia="Orgon Slab" w:hAnsi="Calibri" w:cs="Calibri"/>
          <w:color w:val="000000"/>
        </w:rPr>
        <w:t>Frank D. Han</w:t>
      </w:r>
    </w:p>
    <w:p w14:paraId="74710606" w14:textId="486E12C4" w:rsidR="00DD351F" w:rsidRPr="00794263" w:rsidRDefault="002F6EA4" w:rsidP="001B2901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hAnsi="Calibri" w:cs="Calibri"/>
        </w:rPr>
      </w:pPr>
      <w:r>
        <w:rPr>
          <w:rFonts w:ascii="Calibri" w:eastAsia="Orgon Slab" w:hAnsi="Calibri" w:cs="Calibri"/>
          <w:color w:val="000000"/>
        </w:rPr>
        <w:t>Secretary</w:t>
      </w:r>
      <w:r w:rsidR="00CE5113">
        <w:rPr>
          <w:rFonts w:ascii="Calibri" w:eastAsia="Orgon Slab" w:hAnsi="Calibri" w:cs="Calibri"/>
          <w:color w:val="000000"/>
        </w:rPr>
        <w:t xml:space="preserve"> | Faculty Senate</w:t>
      </w:r>
    </w:p>
    <w:sectPr w:rsidR="00DD351F" w:rsidRPr="0079426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A646" w14:textId="77777777" w:rsidR="00E2033A" w:rsidRDefault="00E2033A" w:rsidP="005B63F3">
      <w:pPr>
        <w:spacing w:after="0" w:line="240" w:lineRule="auto"/>
      </w:pPr>
      <w:r>
        <w:separator/>
      </w:r>
    </w:p>
  </w:endnote>
  <w:endnote w:type="continuationSeparator" w:id="0">
    <w:p w14:paraId="7C022E7C" w14:textId="77777777" w:rsidR="00E2033A" w:rsidRDefault="00E2033A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29BF" w14:textId="77777777" w:rsidR="00E2033A" w:rsidRDefault="00E2033A" w:rsidP="005B63F3">
      <w:pPr>
        <w:spacing w:after="0" w:line="240" w:lineRule="auto"/>
      </w:pPr>
      <w:r>
        <w:separator/>
      </w:r>
    </w:p>
  </w:footnote>
  <w:footnote w:type="continuationSeparator" w:id="0">
    <w:p w14:paraId="5275C2FB" w14:textId="77777777" w:rsidR="00E2033A" w:rsidRDefault="00E2033A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165C79B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Missouri S&amp;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Missouri S&amp;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119F3627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BE4FC3" w:rsidRPr="00225D8E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1C5DDA88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 w:rsidRPr="00225D8E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597F2501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77510D6"/>
    <w:multiLevelType w:val="hybridMultilevel"/>
    <w:tmpl w:val="E322150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2592AED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312DAD"/>
    <w:multiLevelType w:val="hybridMultilevel"/>
    <w:tmpl w:val="F98C3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D4B8D"/>
    <w:multiLevelType w:val="hybridMultilevel"/>
    <w:tmpl w:val="500A1C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6214425">
    <w:abstractNumId w:val="0"/>
  </w:num>
  <w:num w:numId="2" w16cid:durableId="709763485">
    <w:abstractNumId w:val="4"/>
  </w:num>
  <w:num w:numId="3" w16cid:durableId="518737364">
    <w:abstractNumId w:val="1"/>
  </w:num>
  <w:num w:numId="4" w16cid:durableId="2067996191">
    <w:abstractNumId w:val="3"/>
  </w:num>
  <w:num w:numId="5" w16cid:durableId="968243950">
    <w:abstractNumId w:val="5"/>
  </w:num>
  <w:num w:numId="6" w16cid:durableId="7223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1272F"/>
    <w:rsid w:val="0002132C"/>
    <w:rsid w:val="00023D59"/>
    <w:rsid w:val="00035933"/>
    <w:rsid w:val="000359B3"/>
    <w:rsid w:val="0004326B"/>
    <w:rsid w:val="00044E19"/>
    <w:rsid w:val="00044FA9"/>
    <w:rsid w:val="0005231F"/>
    <w:rsid w:val="000526F2"/>
    <w:rsid w:val="00056B0F"/>
    <w:rsid w:val="00064311"/>
    <w:rsid w:val="00066A3F"/>
    <w:rsid w:val="00066AEF"/>
    <w:rsid w:val="00073680"/>
    <w:rsid w:val="000814D7"/>
    <w:rsid w:val="00082D0D"/>
    <w:rsid w:val="00083669"/>
    <w:rsid w:val="00086AFB"/>
    <w:rsid w:val="00092B31"/>
    <w:rsid w:val="0009301A"/>
    <w:rsid w:val="000933BE"/>
    <w:rsid w:val="00094A47"/>
    <w:rsid w:val="000A1F45"/>
    <w:rsid w:val="000A325E"/>
    <w:rsid w:val="000B450D"/>
    <w:rsid w:val="000B4E28"/>
    <w:rsid w:val="000B5FC0"/>
    <w:rsid w:val="000C18B1"/>
    <w:rsid w:val="000C2130"/>
    <w:rsid w:val="001141E7"/>
    <w:rsid w:val="00117D20"/>
    <w:rsid w:val="001216B5"/>
    <w:rsid w:val="001254A7"/>
    <w:rsid w:val="00126367"/>
    <w:rsid w:val="00126A5F"/>
    <w:rsid w:val="00135965"/>
    <w:rsid w:val="001359E8"/>
    <w:rsid w:val="00146939"/>
    <w:rsid w:val="00147087"/>
    <w:rsid w:val="001577B8"/>
    <w:rsid w:val="00157EDD"/>
    <w:rsid w:val="00163C6C"/>
    <w:rsid w:val="001844A3"/>
    <w:rsid w:val="0018519F"/>
    <w:rsid w:val="001936D5"/>
    <w:rsid w:val="001A1750"/>
    <w:rsid w:val="001A299F"/>
    <w:rsid w:val="001A7B5C"/>
    <w:rsid w:val="001B072E"/>
    <w:rsid w:val="001B0E14"/>
    <w:rsid w:val="001B2901"/>
    <w:rsid w:val="001B659B"/>
    <w:rsid w:val="001B6EF6"/>
    <w:rsid w:val="001B7F66"/>
    <w:rsid w:val="001D1E69"/>
    <w:rsid w:val="001D45E9"/>
    <w:rsid w:val="001E060E"/>
    <w:rsid w:val="001E20EC"/>
    <w:rsid w:val="001E2F9B"/>
    <w:rsid w:val="001E7E26"/>
    <w:rsid w:val="001F5BBA"/>
    <w:rsid w:val="00207997"/>
    <w:rsid w:val="00216647"/>
    <w:rsid w:val="00221DD7"/>
    <w:rsid w:val="00225D8E"/>
    <w:rsid w:val="00226D3E"/>
    <w:rsid w:val="002270EE"/>
    <w:rsid w:val="002347F2"/>
    <w:rsid w:val="00234FE4"/>
    <w:rsid w:val="0025582D"/>
    <w:rsid w:val="0026497D"/>
    <w:rsid w:val="002873B7"/>
    <w:rsid w:val="00290CBD"/>
    <w:rsid w:val="00294264"/>
    <w:rsid w:val="002A6BAE"/>
    <w:rsid w:val="002B0A82"/>
    <w:rsid w:val="002B1B85"/>
    <w:rsid w:val="002B4297"/>
    <w:rsid w:val="002C1BE5"/>
    <w:rsid w:val="002D2343"/>
    <w:rsid w:val="002D54AC"/>
    <w:rsid w:val="002D57BD"/>
    <w:rsid w:val="002E19AA"/>
    <w:rsid w:val="002E20BF"/>
    <w:rsid w:val="002F0692"/>
    <w:rsid w:val="002F56D9"/>
    <w:rsid w:val="002F6EA4"/>
    <w:rsid w:val="00300E96"/>
    <w:rsid w:val="003045D8"/>
    <w:rsid w:val="00313B6C"/>
    <w:rsid w:val="003154D7"/>
    <w:rsid w:val="0031582E"/>
    <w:rsid w:val="003220CA"/>
    <w:rsid w:val="003242AC"/>
    <w:rsid w:val="00337863"/>
    <w:rsid w:val="003467C6"/>
    <w:rsid w:val="00372F48"/>
    <w:rsid w:val="00376E6B"/>
    <w:rsid w:val="00384EFC"/>
    <w:rsid w:val="00385A0E"/>
    <w:rsid w:val="003908FB"/>
    <w:rsid w:val="00390901"/>
    <w:rsid w:val="003B386C"/>
    <w:rsid w:val="003B3CD0"/>
    <w:rsid w:val="003B5594"/>
    <w:rsid w:val="003C3A96"/>
    <w:rsid w:val="003C3D02"/>
    <w:rsid w:val="003D04E8"/>
    <w:rsid w:val="003D6CDD"/>
    <w:rsid w:val="003E1909"/>
    <w:rsid w:val="003E4DF2"/>
    <w:rsid w:val="003E5785"/>
    <w:rsid w:val="003E7A2E"/>
    <w:rsid w:val="003F48C3"/>
    <w:rsid w:val="00404FA2"/>
    <w:rsid w:val="004109DB"/>
    <w:rsid w:val="0042057D"/>
    <w:rsid w:val="004263C5"/>
    <w:rsid w:val="00446636"/>
    <w:rsid w:val="00447F61"/>
    <w:rsid w:val="0045299B"/>
    <w:rsid w:val="00457BED"/>
    <w:rsid w:val="00461DF1"/>
    <w:rsid w:val="004816AD"/>
    <w:rsid w:val="004920A4"/>
    <w:rsid w:val="00493D5E"/>
    <w:rsid w:val="004A0571"/>
    <w:rsid w:val="004A2FB6"/>
    <w:rsid w:val="004A78BA"/>
    <w:rsid w:val="004A79F3"/>
    <w:rsid w:val="004B1887"/>
    <w:rsid w:val="004B4197"/>
    <w:rsid w:val="004C0DEB"/>
    <w:rsid w:val="004C5729"/>
    <w:rsid w:val="004D2984"/>
    <w:rsid w:val="004D34FB"/>
    <w:rsid w:val="004E0C56"/>
    <w:rsid w:val="004F0B04"/>
    <w:rsid w:val="00500386"/>
    <w:rsid w:val="00500C7C"/>
    <w:rsid w:val="0050101F"/>
    <w:rsid w:val="005121BC"/>
    <w:rsid w:val="0051456A"/>
    <w:rsid w:val="00515F0D"/>
    <w:rsid w:val="00523ACF"/>
    <w:rsid w:val="00542183"/>
    <w:rsid w:val="00546B25"/>
    <w:rsid w:val="00560D50"/>
    <w:rsid w:val="00563338"/>
    <w:rsid w:val="005719BC"/>
    <w:rsid w:val="00572B5F"/>
    <w:rsid w:val="00574F3B"/>
    <w:rsid w:val="005816EA"/>
    <w:rsid w:val="00583786"/>
    <w:rsid w:val="00583814"/>
    <w:rsid w:val="00594A5F"/>
    <w:rsid w:val="005A4564"/>
    <w:rsid w:val="005B63F3"/>
    <w:rsid w:val="005B6A04"/>
    <w:rsid w:val="005C361F"/>
    <w:rsid w:val="005C4237"/>
    <w:rsid w:val="005C7CCC"/>
    <w:rsid w:val="005D0A64"/>
    <w:rsid w:val="005D2D3B"/>
    <w:rsid w:val="005E7CDB"/>
    <w:rsid w:val="005F07ED"/>
    <w:rsid w:val="005F3D4E"/>
    <w:rsid w:val="006001BF"/>
    <w:rsid w:val="0060282C"/>
    <w:rsid w:val="00613D20"/>
    <w:rsid w:val="006145A0"/>
    <w:rsid w:val="00615E55"/>
    <w:rsid w:val="00624527"/>
    <w:rsid w:val="0062559B"/>
    <w:rsid w:val="006257F5"/>
    <w:rsid w:val="00631C71"/>
    <w:rsid w:val="00633DCE"/>
    <w:rsid w:val="00652371"/>
    <w:rsid w:val="0065257E"/>
    <w:rsid w:val="00655442"/>
    <w:rsid w:val="00655C73"/>
    <w:rsid w:val="00661CD2"/>
    <w:rsid w:val="00670970"/>
    <w:rsid w:val="00674B42"/>
    <w:rsid w:val="00677CC3"/>
    <w:rsid w:val="00680F3B"/>
    <w:rsid w:val="0068469B"/>
    <w:rsid w:val="00685ADA"/>
    <w:rsid w:val="0069087C"/>
    <w:rsid w:val="0069096C"/>
    <w:rsid w:val="00694665"/>
    <w:rsid w:val="00695826"/>
    <w:rsid w:val="006A18F1"/>
    <w:rsid w:val="006A1FEA"/>
    <w:rsid w:val="006A2266"/>
    <w:rsid w:val="006A4028"/>
    <w:rsid w:val="006A6F3E"/>
    <w:rsid w:val="006B0922"/>
    <w:rsid w:val="006B0E8B"/>
    <w:rsid w:val="006B1DB5"/>
    <w:rsid w:val="006C0C74"/>
    <w:rsid w:val="006F551A"/>
    <w:rsid w:val="006F5526"/>
    <w:rsid w:val="006F7409"/>
    <w:rsid w:val="00704B65"/>
    <w:rsid w:val="00710D78"/>
    <w:rsid w:val="0071497F"/>
    <w:rsid w:val="00720C80"/>
    <w:rsid w:val="007230F5"/>
    <w:rsid w:val="0073102D"/>
    <w:rsid w:val="00736B65"/>
    <w:rsid w:val="00746B06"/>
    <w:rsid w:val="00747941"/>
    <w:rsid w:val="007508C7"/>
    <w:rsid w:val="0075187E"/>
    <w:rsid w:val="007708AB"/>
    <w:rsid w:val="007710EB"/>
    <w:rsid w:val="00773AB3"/>
    <w:rsid w:val="007814F8"/>
    <w:rsid w:val="00786F41"/>
    <w:rsid w:val="00794263"/>
    <w:rsid w:val="00794DA5"/>
    <w:rsid w:val="00796E75"/>
    <w:rsid w:val="007A2602"/>
    <w:rsid w:val="007A50C5"/>
    <w:rsid w:val="007B1D7E"/>
    <w:rsid w:val="007B28CB"/>
    <w:rsid w:val="007B4097"/>
    <w:rsid w:val="007D0FB6"/>
    <w:rsid w:val="007D2129"/>
    <w:rsid w:val="007D7DC9"/>
    <w:rsid w:val="007D7FF1"/>
    <w:rsid w:val="007E1E77"/>
    <w:rsid w:val="007E5557"/>
    <w:rsid w:val="007F3F36"/>
    <w:rsid w:val="007F4E80"/>
    <w:rsid w:val="0080248E"/>
    <w:rsid w:val="00826624"/>
    <w:rsid w:val="00837A0A"/>
    <w:rsid w:val="008427F4"/>
    <w:rsid w:val="008643FA"/>
    <w:rsid w:val="00872FF4"/>
    <w:rsid w:val="00874754"/>
    <w:rsid w:val="00880123"/>
    <w:rsid w:val="00881CC2"/>
    <w:rsid w:val="00885A84"/>
    <w:rsid w:val="00885B23"/>
    <w:rsid w:val="00885FE3"/>
    <w:rsid w:val="008A1F4B"/>
    <w:rsid w:val="008A657D"/>
    <w:rsid w:val="008A6F9B"/>
    <w:rsid w:val="008D0C78"/>
    <w:rsid w:val="008D132E"/>
    <w:rsid w:val="008D4C65"/>
    <w:rsid w:val="008F457F"/>
    <w:rsid w:val="008F63D9"/>
    <w:rsid w:val="0091280C"/>
    <w:rsid w:val="009145DE"/>
    <w:rsid w:val="00935A01"/>
    <w:rsid w:val="0093773A"/>
    <w:rsid w:val="00944F5E"/>
    <w:rsid w:val="009505C3"/>
    <w:rsid w:val="00951ED9"/>
    <w:rsid w:val="0096537A"/>
    <w:rsid w:val="00965D82"/>
    <w:rsid w:val="00967B7B"/>
    <w:rsid w:val="009745B1"/>
    <w:rsid w:val="00990928"/>
    <w:rsid w:val="00991A21"/>
    <w:rsid w:val="009A302B"/>
    <w:rsid w:val="009A412D"/>
    <w:rsid w:val="009A76E9"/>
    <w:rsid w:val="009B5085"/>
    <w:rsid w:val="009B76D7"/>
    <w:rsid w:val="009C2120"/>
    <w:rsid w:val="009C4DF7"/>
    <w:rsid w:val="009C6823"/>
    <w:rsid w:val="009D0F2D"/>
    <w:rsid w:val="009D16C2"/>
    <w:rsid w:val="009D47F3"/>
    <w:rsid w:val="009E25FB"/>
    <w:rsid w:val="009F0168"/>
    <w:rsid w:val="009F4D58"/>
    <w:rsid w:val="009F74B4"/>
    <w:rsid w:val="00A00E5A"/>
    <w:rsid w:val="00A07847"/>
    <w:rsid w:val="00A11466"/>
    <w:rsid w:val="00A13E4B"/>
    <w:rsid w:val="00A236EB"/>
    <w:rsid w:val="00A27893"/>
    <w:rsid w:val="00A27A84"/>
    <w:rsid w:val="00A34FAF"/>
    <w:rsid w:val="00A40025"/>
    <w:rsid w:val="00A43A82"/>
    <w:rsid w:val="00A46160"/>
    <w:rsid w:val="00A5057B"/>
    <w:rsid w:val="00A51DA0"/>
    <w:rsid w:val="00A56796"/>
    <w:rsid w:val="00A57A7D"/>
    <w:rsid w:val="00A61510"/>
    <w:rsid w:val="00A64015"/>
    <w:rsid w:val="00A673E7"/>
    <w:rsid w:val="00A71957"/>
    <w:rsid w:val="00A7444A"/>
    <w:rsid w:val="00A76D5F"/>
    <w:rsid w:val="00A8310C"/>
    <w:rsid w:val="00A84A63"/>
    <w:rsid w:val="00AA07DB"/>
    <w:rsid w:val="00AB27BC"/>
    <w:rsid w:val="00AB5E78"/>
    <w:rsid w:val="00AC1BBD"/>
    <w:rsid w:val="00AD2522"/>
    <w:rsid w:val="00B03D3E"/>
    <w:rsid w:val="00B2004A"/>
    <w:rsid w:val="00B217F4"/>
    <w:rsid w:val="00B21EAF"/>
    <w:rsid w:val="00B226FB"/>
    <w:rsid w:val="00B3411C"/>
    <w:rsid w:val="00B4084A"/>
    <w:rsid w:val="00B422E1"/>
    <w:rsid w:val="00B4626A"/>
    <w:rsid w:val="00B51EF5"/>
    <w:rsid w:val="00B551E6"/>
    <w:rsid w:val="00B72C69"/>
    <w:rsid w:val="00B7664F"/>
    <w:rsid w:val="00B77186"/>
    <w:rsid w:val="00B90C87"/>
    <w:rsid w:val="00B92589"/>
    <w:rsid w:val="00BA1610"/>
    <w:rsid w:val="00BA6323"/>
    <w:rsid w:val="00BB0338"/>
    <w:rsid w:val="00BB0A35"/>
    <w:rsid w:val="00BB1662"/>
    <w:rsid w:val="00BB1713"/>
    <w:rsid w:val="00BB577C"/>
    <w:rsid w:val="00BC4ADB"/>
    <w:rsid w:val="00BC6130"/>
    <w:rsid w:val="00BD3AA0"/>
    <w:rsid w:val="00BD5099"/>
    <w:rsid w:val="00BE21B5"/>
    <w:rsid w:val="00BE4FC3"/>
    <w:rsid w:val="00BE762D"/>
    <w:rsid w:val="00BF083B"/>
    <w:rsid w:val="00BF1C97"/>
    <w:rsid w:val="00BF230F"/>
    <w:rsid w:val="00BF2582"/>
    <w:rsid w:val="00C02007"/>
    <w:rsid w:val="00C02CDD"/>
    <w:rsid w:val="00C031A3"/>
    <w:rsid w:val="00C0588D"/>
    <w:rsid w:val="00C163D1"/>
    <w:rsid w:val="00C174CB"/>
    <w:rsid w:val="00C17B05"/>
    <w:rsid w:val="00C21D04"/>
    <w:rsid w:val="00C27311"/>
    <w:rsid w:val="00C31D61"/>
    <w:rsid w:val="00C340F0"/>
    <w:rsid w:val="00C52152"/>
    <w:rsid w:val="00C52FEC"/>
    <w:rsid w:val="00C60450"/>
    <w:rsid w:val="00C616BA"/>
    <w:rsid w:val="00C6553E"/>
    <w:rsid w:val="00C65B4A"/>
    <w:rsid w:val="00C73C25"/>
    <w:rsid w:val="00C76602"/>
    <w:rsid w:val="00C91510"/>
    <w:rsid w:val="00C9710C"/>
    <w:rsid w:val="00CA2B09"/>
    <w:rsid w:val="00CB0E33"/>
    <w:rsid w:val="00CB7206"/>
    <w:rsid w:val="00CE5113"/>
    <w:rsid w:val="00CE67EB"/>
    <w:rsid w:val="00CF5A29"/>
    <w:rsid w:val="00D2091A"/>
    <w:rsid w:val="00D2249B"/>
    <w:rsid w:val="00D30962"/>
    <w:rsid w:val="00D32BFA"/>
    <w:rsid w:val="00D4110B"/>
    <w:rsid w:val="00D41E1E"/>
    <w:rsid w:val="00D44F7C"/>
    <w:rsid w:val="00D47815"/>
    <w:rsid w:val="00D5011F"/>
    <w:rsid w:val="00D66E78"/>
    <w:rsid w:val="00D74230"/>
    <w:rsid w:val="00D845DF"/>
    <w:rsid w:val="00D85D04"/>
    <w:rsid w:val="00DA0D89"/>
    <w:rsid w:val="00DB0E69"/>
    <w:rsid w:val="00DB3133"/>
    <w:rsid w:val="00DB5BDB"/>
    <w:rsid w:val="00DB6023"/>
    <w:rsid w:val="00DB76C4"/>
    <w:rsid w:val="00DC0EF6"/>
    <w:rsid w:val="00DC37AF"/>
    <w:rsid w:val="00DD351F"/>
    <w:rsid w:val="00DD46BD"/>
    <w:rsid w:val="00DD5BF7"/>
    <w:rsid w:val="00DF35BF"/>
    <w:rsid w:val="00DF3DA4"/>
    <w:rsid w:val="00DF3EC6"/>
    <w:rsid w:val="00E02AE0"/>
    <w:rsid w:val="00E03C58"/>
    <w:rsid w:val="00E106D3"/>
    <w:rsid w:val="00E1777B"/>
    <w:rsid w:val="00E2033A"/>
    <w:rsid w:val="00E23A57"/>
    <w:rsid w:val="00E241A8"/>
    <w:rsid w:val="00E322C5"/>
    <w:rsid w:val="00E34D20"/>
    <w:rsid w:val="00E45A8C"/>
    <w:rsid w:val="00E46232"/>
    <w:rsid w:val="00E475A1"/>
    <w:rsid w:val="00E525D6"/>
    <w:rsid w:val="00E5708B"/>
    <w:rsid w:val="00E625F4"/>
    <w:rsid w:val="00E6309F"/>
    <w:rsid w:val="00E6375D"/>
    <w:rsid w:val="00E654B2"/>
    <w:rsid w:val="00E74CEB"/>
    <w:rsid w:val="00E83B66"/>
    <w:rsid w:val="00EA7AE3"/>
    <w:rsid w:val="00EB3AD2"/>
    <w:rsid w:val="00ED5407"/>
    <w:rsid w:val="00EF2130"/>
    <w:rsid w:val="00EF3328"/>
    <w:rsid w:val="00EF35E3"/>
    <w:rsid w:val="00EF4A5D"/>
    <w:rsid w:val="00F01645"/>
    <w:rsid w:val="00F244E9"/>
    <w:rsid w:val="00F5089F"/>
    <w:rsid w:val="00F64B02"/>
    <w:rsid w:val="00F67B2D"/>
    <w:rsid w:val="00F7187C"/>
    <w:rsid w:val="00F801B8"/>
    <w:rsid w:val="00F83313"/>
    <w:rsid w:val="00F9219D"/>
    <w:rsid w:val="00F95F5C"/>
    <w:rsid w:val="00FA3A62"/>
    <w:rsid w:val="00FA73DF"/>
    <w:rsid w:val="00FC3FC6"/>
    <w:rsid w:val="00F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a25c2876285ca91022080850bd8fd5dc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5dd8c7c4273180b580b5f486024c1148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407D3443-EB4B-4A4F-98ED-0F3551976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Han, Frank Daoru</cp:lastModifiedBy>
  <cp:revision>396</cp:revision>
  <cp:lastPrinted>2025-10-01T13:58:00Z</cp:lastPrinted>
  <dcterms:created xsi:type="dcterms:W3CDTF">2025-07-22T19:53:00Z</dcterms:created>
  <dcterms:modified xsi:type="dcterms:W3CDTF">2025-12-23T19:18:00Z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